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4FD" w:rsidRPr="00AE4CDA" w:rsidRDefault="00510162" w:rsidP="00FD24FD">
      <w:pPr>
        <w:pStyle w:val="ConsPlusNormal"/>
        <w:ind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Т</w:t>
      </w:r>
      <w:r w:rsidRPr="00AE4CDA">
        <w:rPr>
          <w:rFonts w:ascii="Times New Roman" w:hAnsi="Times New Roman" w:cs="Times New Roman"/>
          <w:b/>
          <w:color w:val="000000"/>
          <w:sz w:val="24"/>
          <w:szCs w:val="24"/>
        </w:rPr>
        <w:t>ЕМАТИЧЕСКИЙ ПЛАН И ПРОГРАММА ОБУЧЕНИЯ ПО ОХРАНЕ ТРУДА ПЕДАГОГИЧЕСКИХ РАБОТНИКОВ, РАБОЧИХ И СЛУЖАЩИХ</w:t>
      </w:r>
    </w:p>
    <w:p w:rsidR="00FD24FD" w:rsidRPr="00AE4CDA" w:rsidRDefault="00FD24FD" w:rsidP="00FD24FD">
      <w:pPr>
        <w:pStyle w:val="ConsPlusNormal"/>
        <w:ind w:firstLine="540"/>
        <w:jc w:val="center"/>
        <w:rPr>
          <w:rFonts w:ascii="Times New Roman" w:hAnsi="Times New Roman" w:cs="Times New Roman"/>
          <w:b/>
          <w:color w:val="000000"/>
          <w:sz w:val="24"/>
          <w:szCs w:val="24"/>
        </w:rPr>
      </w:pPr>
    </w:p>
    <w:p w:rsidR="00FD24FD" w:rsidRPr="00AE4CDA" w:rsidRDefault="00FD24FD" w:rsidP="00FD24FD">
      <w:pPr>
        <w:pStyle w:val="ConsPlusNormal"/>
        <w:ind w:firstLine="540"/>
        <w:jc w:val="center"/>
        <w:rPr>
          <w:rFonts w:ascii="Times New Roman" w:hAnsi="Times New Roman" w:cs="Times New Roman"/>
          <w:b/>
          <w:color w:val="000000"/>
          <w:sz w:val="24"/>
          <w:szCs w:val="24"/>
        </w:rPr>
      </w:pPr>
    </w:p>
    <w:p w:rsidR="00FD24FD" w:rsidRPr="00AE4CDA" w:rsidRDefault="00FD24FD" w:rsidP="00FD24FD">
      <w:pPr>
        <w:pStyle w:val="ConsPlusNormal"/>
        <w:ind w:firstLine="540"/>
        <w:jc w:val="center"/>
        <w:rPr>
          <w:rFonts w:ascii="Times New Roman" w:hAnsi="Times New Roman" w:cs="Times New Roman"/>
          <w:b/>
          <w:color w:val="000000"/>
          <w:sz w:val="24"/>
          <w:szCs w:val="24"/>
        </w:rPr>
      </w:pPr>
    </w:p>
    <w:tbl>
      <w:tblPr>
        <w:tblStyle w:val="a6"/>
        <w:tblW w:w="0" w:type="auto"/>
        <w:tblLayout w:type="fixed"/>
        <w:tblLook w:val="04A0"/>
      </w:tblPr>
      <w:tblGrid>
        <w:gridCol w:w="534"/>
        <w:gridCol w:w="8079"/>
        <w:gridCol w:w="958"/>
      </w:tblGrid>
      <w:tr w:rsidR="00FD24FD" w:rsidRPr="00AE4CDA" w:rsidTr="00FF26B8">
        <w:tc>
          <w:tcPr>
            <w:tcW w:w="534" w:type="dxa"/>
          </w:tcPr>
          <w:p w:rsidR="00FD24FD" w:rsidRPr="00AE4CDA" w:rsidRDefault="00FD24FD" w:rsidP="00FF26B8">
            <w:pPr>
              <w:pStyle w:val="ConsPlusNormal"/>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w:t>
            </w:r>
            <w:proofErr w:type="spellStart"/>
            <w:r w:rsidRPr="00AE4CDA">
              <w:rPr>
                <w:rFonts w:ascii="Times New Roman" w:hAnsi="Times New Roman" w:cs="Times New Roman"/>
                <w:b/>
                <w:color w:val="000000"/>
                <w:sz w:val="24"/>
                <w:szCs w:val="24"/>
              </w:rPr>
              <w:t>п</w:t>
            </w:r>
            <w:proofErr w:type="spellEnd"/>
            <w:r w:rsidRPr="00AE4CDA">
              <w:rPr>
                <w:rFonts w:ascii="Times New Roman" w:hAnsi="Times New Roman" w:cs="Times New Roman"/>
                <w:b/>
                <w:color w:val="000000"/>
                <w:sz w:val="24"/>
                <w:szCs w:val="24"/>
                <w:lang w:val="en-US"/>
              </w:rPr>
              <w:t>/</w:t>
            </w:r>
            <w:proofErr w:type="spellStart"/>
            <w:r w:rsidRPr="00AE4CDA">
              <w:rPr>
                <w:rFonts w:ascii="Times New Roman" w:hAnsi="Times New Roman" w:cs="Times New Roman"/>
                <w:b/>
                <w:color w:val="000000"/>
                <w:sz w:val="24"/>
                <w:szCs w:val="24"/>
              </w:rPr>
              <w:t>п</w:t>
            </w:r>
            <w:proofErr w:type="spellEnd"/>
          </w:p>
        </w:tc>
        <w:tc>
          <w:tcPr>
            <w:tcW w:w="8079" w:type="dxa"/>
          </w:tcPr>
          <w:p w:rsidR="00FD24FD" w:rsidRPr="00AE4CDA" w:rsidRDefault="00FD24FD" w:rsidP="00FF26B8">
            <w:pPr>
              <w:pStyle w:val="ConsPlusNormal"/>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Тема</w:t>
            </w:r>
          </w:p>
        </w:tc>
        <w:tc>
          <w:tcPr>
            <w:tcW w:w="958" w:type="dxa"/>
          </w:tcPr>
          <w:p w:rsidR="00FD24FD" w:rsidRPr="00AE4CDA" w:rsidRDefault="00FD24FD" w:rsidP="00FF26B8">
            <w:pPr>
              <w:pStyle w:val="ConsPlusNormal"/>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Кол-во учеб</w:t>
            </w:r>
          </w:p>
          <w:p w:rsidR="00FD24FD" w:rsidRPr="00AE4CDA" w:rsidRDefault="00FD24FD" w:rsidP="00FF26B8">
            <w:pPr>
              <w:pStyle w:val="ConsPlusNormal"/>
              <w:jc w:val="center"/>
              <w:rPr>
                <w:rFonts w:ascii="Times New Roman" w:hAnsi="Times New Roman" w:cs="Times New Roman"/>
                <w:b/>
                <w:color w:val="000000"/>
                <w:sz w:val="24"/>
                <w:szCs w:val="24"/>
              </w:rPr>
            </w:pPr>
            <w:proofErr w:type="spellStart"/>
            <w:r w:rsidRPr="00AE4CDA">
              <w:rPr>
                <w:rFonts w:ascii="Times New Roman" w:hAnsi="Times New Roman" w:cs="Times New Roman"/>
                <w:b/>
                <w:color w:val="000000"/>
                <w:sz w:val="24"/>
                <w:szCs w:val="24"/>
              </w:rPr>
              <w:t>ных</w:t>
            </w:r>
            <w:proofErr w:type="spellEnd"/>
            <w:r w:rsidRPr="00AE4CDA">
              <w:rPr>
                <w:rFonts w:ascii="Times New Roman" w:hAnsi="Times New Roman" w:cs="Times New Roman"/>
                <w:b/>
                <w:color w:val="000000"/>
                <w:sz w:val="24"/>
                <w:szCs w:val="24"/>
              </w:rPr>
              <w:t xml:space="preserve"> часов</w:t>
            </w:r>
          </w:p>
        </w:tc>
      </w:tr>
      <w:tr w:rsidR="00FD24FD" w:rsidRPr="00AE4CDA" w:rsidTr="00FF26B8">
        <w:tc>
          <w:tcPr>
            <w:tcW w:w="534" w:type="dxa"/>
          </w:tcPr>
          <w:p w:rsidR="00FD24FD" w:rsidRPr="00AE4CDA" w:rsidRDefault="00FD24FD" w:rsidP="00FF26B8">
            <w:pPr>
              <w:pStyle w:val="ConsPlusNormal"/>
              <w:jc w:val="center"/>
              <w:rPr>
                <w:rFonts w:ascii="Times New Roman" w:hAnsi="Times New Roman" w:cs="Times New Roman"/>
                <w:b/>
                <w:color w:val="000000"/>
                <w:sz w:val="24"/>
                <w:szCs w:val="24"/>
                <w:lang w:val="en-US"/>
              </w:rPr>
            </w:pPr>
            <w:r w:rsidRPr="00AE4CDA">
              <w:rPr>
                <w:rFonts w:ascii="Times New Roman" w:hAnsi="Times New Roman" w:cs="Times New Roman"/>
                <w:b/>
                <w:color w:val="000000"/>
                <w:sz w:val="24"/>
                <w:szCs w:val="24"/>
                <w:lang w:val="en-US"/>
              </w:rPr>
              <w:t>1</w:t>
            </w:r>
          </w:p>
        </w:tc>
        <w:tc>
          <w:tcPr>
            <w:tcW w:w="8079" w:type="dxa"/>
          </w:tcPr>
          <w:p w:rsidR="00FD24FD" w:rsidRPr="00AE4CDA" w:rsidRDefault="00FD24FD" w:rsidP="00FF26B8">
            <w:pPr>
              <w:pStyle w:val="ConsPlusNormal"/>
              <w:jc w:val="center"/>
              <w:rPr>
                <w:rFonts w:ascii="Times New Roman" w:hAnsi="Times New Roman" w:cs="Times New Roman"/>
                <w:b/>
                <w:color w:val="000000"/>
                <w:sz w:val="24"/>
                <w:szCs w:val="24"/>
                <w:lang w:val="en-US"/>
              </w:rPr>
            </w:pPr>
            <w:r w:rsidRPr="00AE4CDA">
              <w:rPr>
                <w:rFonts w:ascii="Times New Roman" w:hAnsi="Times New Roman" w:cs="Times New Roman"/>
                <w:b/>
                <w:color w:val="000000"/>
                <w:sz w:val="24"/>
                <w:szCs w:val="24"/>
                <w:lang w:val="en-US"/>
              </w:rPr>
              <w:t>2</w:t>
            </w:r>
          </w:p>
        </w:tc>
        <w:tc>
          <w:tcPr>
            <w:tcW w:w="958" w:type="dxa"/>
          </w:tcPr>
          <w:p w:rsidR="00FD24FD" w:rsidRPr="00AE4CDA" w:rsidRDefault="00FD24FD" w:rsidP="00FF26B8">
            <w:pPr>
              <w:pStyle w:val="ConsPlusNormal"/>
              <w:jc w:val="center"/>
              <w:rPr>
                <w:rFonts w:ascii="Times New Roman" w:hAnsi="Times New Roman" w:cs="Times New Roman"/>
                <w:b/>
                <w:color w:val="000000"/>
                <w:sz w:val="24"/>
                <w:szCs w:val="24"/>
                <w:lang w:val="en-US"/>
              </w:rPr>
            </w:pPr>
            <w:r w:rsidRPr="00AE4CDA">
              <w:rPr>
                <w:rFonts w:ascii="Times New Roman" w:hAnsi="Times New Roman" w:cs="Times New Roman"/>
                <w:b/>
                <w:color w:val="000000"/>
                <w:sz w:val="24"/>
                <w:szCs w:val="24"/>
                <w:lang w:val="en-US"/>
              </w:rPr>
              <w:t>3</w:t>
            </w:r>
          </w:p>
        </w:tc>
      </w:tr>
      <w:tr w:rsidR="00FD24FD" w:rsidRPr="00AE4CDA" w:rsidTr="00FF26B8">
        <w:tc>
          <w:tcPr>
            <w:tcW w:w="534" w:type="dxa"/>
          </w:tcPr>
          <w:p w:rsidR="00FD24FD" w:rsidRPr="00AE4CDA" w:rsidRDefault="00FD24FD" w:rsidP="00FF26B8">
            <w:pPr>
              <w:pStyle w:val="ConsPlusNormal"/>
              <w:jc w:val="center"/>
              <w:rPr>
                <w:rFonts w:ascii="Times New Roman" w:hAnsi="Times New Roman" w:cs="Times New Roman"/>
                <w:color w:val="000000"/>
                <w:sz w:val="24"/>
                <w:szCs w:val="24"/>
                <w:lang w:val="en-US"/>
              </w:rPr>
            </w:pPr>
            <w:r w:rsidRPr="00AE4CDA">
              <w:rPr>
                <w:rFonts w:ascii="Times New Roman" w:hAnsi="Times New Roman" w:cs="Times New Roman"/>
                <w:color w:val="000000"/>
                <w:sz w:val="24"/>
                <w:szCs w:val="24"/>
                <w:lang w:val="en-US"/>
              </w:rPr>
              <w:t>1</w:t>
            </w:r>
          </w:p>
        </w:tc>
        <w:tc>
          <w:tcPr>
            <w:tcW w:w="8079" w:type="dxa"/>
          </w:tcPr>
          <w:p w:rsidR="00FD24FD" w:rsidRPr="00AE4CDA" w:rsidRDefault="00FD24FD" w:rsidP="00FF26B8">
            <w:pPr>
              <w:pStyle w:val="ConsPlusNormal"/>
              <w:jc w:val="both"/>
              <w:rPr>
                <w:rFonts w:ascii="Times New Roman" w:hAnsi="Times New Roman" w:cs="Times New Roman"/>
                <w:b/>
                <w:color w:val="000000"/>
                <w:sz w:val="24"/>
                <w:szCs w:val="24"/>
              </w:rPr>
            </w:pPr>
            <w:r w:rsidRPr="00AE4CDA">
              <w:rPr>
                <w:rFonts w:ascii="Times New Roman" w:hAnsi="Times New Roman" w:cs="Times New Roman"/>
                <w:color w:val="000000"/>
                <w:sz w:val="24"/>
                <w:szCs w:val="24"/>
              </w:rPr>
              <w:t>Основные положения трудового законодательства Российской Федерации.</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lang w:val="en-US"/>
              </w:rPr>
            </w:pPr>
            <w:r w:rsidRPr="00AE4CDA">
              <w:rPr>
                <w:rFonts w:ascii="Times New Roman" w:hAnsi="Times New Roman" w:cs="Times New Roman"/>
                <w:color w:val="000000"/>
                <w:sz w:val="24"/>
                <w:szCs w:val="24"/>
                <w:lang w:val="en-US"/>
              </w:rPr>
              <w:t>4</w:t>
            </w:r>
          </w:p>
        </w:tc>
      </w:tr>
      <w:tr w:rsidR="00FD24FD" w:rsidRPr="00AE4CDA" w:rsidTr="00FF26B8">
        <w:tc>
          <w:tcPr>
            <w:tcW w:w="534" w:type="dxa"/>
          </w:tcPr>
          <w:p w:rsidR="00FD24FD" w:rsidRPr="00AE4CDA" w:rsidRDefault="00FD24FD" w:rsidP="00FF26B8">
            <w:pPr>
              <w:pStyle w:val="ConsPlusNormal"/>
              <w:jc w:val="center"/>
              <w:rPr>
                <w:rFonts w:ascii="Times New Roman" w:hAnsi="Times New Roman" w:cs="Times New Roman"/>
                <w:color w:val="000000"/>
                <w:sz w:val="24"/>
                <w:szCs w:val="24"/>
                <w:lang w:val="en-US"/>
              </w:rPr>
            </w:pPr>
            <w:r w:rsidRPr="00AE4CDA">
              <w:rPr>
                <w:rFonts w:ascii="Times New Roman" w:hAnsi="Times New Roman" w:cs="Times New Roman"/>
                <w:color w:val="000000"/>
                <w:sz w:val="24"/>
                <w:szCs w:val="24"/>
                <w:lang w:val="en-US"/>
              </w:rPr>
              <w:t>2</w:t>
            </w:r>
          </w:p>
        </w:tc>
        <w:tc>
          <w:tcPr>
            <w:tcW w:w="8079" w:type="dxa"/>
          </w:tcPr>
          <w:p w:rsidR="00FD24FD" w:rsidRPr="00AE4CDA" w:rsidRDefault="00FD24FD" w:rsidP="00FF26B8">
            <w:pPr>
              <w:pStyle w:val="ConsPlusNormal"/>
              <w:jc w:val="both"/>
              <w:rPr>
                <w:rFonts w:ascii="Times New Roman" w:hAnsi="Times New Roman" w:cs="Times New Roman"/>
                <w:b/>
                <w:color w:val="000000"/>
                <w:sz w:val="24"/>
                <w:szCs w:val="24"/>
              </w:rPr>
            </w:pPr>
            <w:r w:rsidRPr="00AE4CDA">
              <w:rPr>
                <w:rFonts w:ascii="Times New Roman" w:hAnsi="Times New Roman" w:cs="Times New Roman"/>
                <w:color w:val="000000"/>
                <w:sz w:val="24"/>
                <w:szCs w:val="24"/>
              </w:rPr>
              <w:t xml:space="preserve"> Законодательные и иные нормативные правовые акты по охране труда. </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lang w:val="en-US"/>
              </w:rPr>
            </w:pPr>
            <w:r w:rsidRPr="00AE4CDA">
              <w:rPr>
                <w:rFonts w:ascii="Times New Roman" w:hAnsi="Times New Roman" w:cs="Times New Roman"/>
                <w:color w:val="000000"/>
                <w:sz w:val="24"/>
                <w:szCs w:val="24"/>
                <w:lang w:val="en-US"/>
              </w:rPr>
              <w:t>2</w:t>
            </w:r>
          </w:p>
        </w:tc>
      </w:tr>
      <w:tr w:rsidR="00FD24FD" w:rsidRPr="00AE4CDA" w:rsidTr="00FF26B8">
        <w:tc>
          <w:tcPr>
            <w:tcW w:w="534" w:type="dxa"/>
          </w:tcPr>
          <w:p w:rsidR="00FD24FD" w:rsidRPr="00AE4CDA" w:rsidRDefault="00FD24FD" w:rsidP="00FF26B8">
            <w:pPr>
              <w:pStyle w:val="ConsPlusNormal"/>
              <w:jc w:val="center"/>
              <w:rPr>
                <w:rFonts w:ascii="Times New Roman" w:hAnsi="Times New Roman" w:cs="Times New Roman"/>
                <w:color w:val="000000"/>
                <w:sz w:val="24"/>
                <w:szCs w:val="24"/>
                <w:lang w:val="en-US"/>
              </w:rPr>
            </w:pPr>
            <w:r w:rsidRPr="00AE4CDA">
              <w:rPr>
                <w:rFonts w:ascii="Times New Roman" w:hAnsi="Times New Roman" w:cs="Times New Roman"/>
                <w:color w:val="000000"/>
                <w:sz w:val="24"/>
                <w:szCs w:val="24"/>
                <w:lang w:val="en-US"/>
              </w:rPr>
              <w:t>3</w:t>
            </w:r>
          </w:p>
        </w:tc>
        <w:tc>
          <w:tcPr>
            <w:tcW w:w="8079" w:type="dxa"/>
          </w:tcPr>
          <w:p w:rsidR="00FD24FD" w:rsidRPr="00AE4CDA" w:rsidRDefault="00FD24FD" w:rsidP="00FF26B8">
            <w:pPr>
              <w:pStyle w:val="ConsPlusNormal"/>
              <w:jc w:val="both"/>
              <w:rPr>
                <w:rFonts w:ascii="Times New Roman" w:hAnsi="Times New Roman" w:cs="Times New Roman"/>
                <w:b/>
                <w:color w:val="000000"/>
                <w:sz w:val="24"/>
                <w:szCs w:val="24"/>
              </w:rPr>
            </w:pPr>
            <w:r w:rsidRPr="00AE4CDA">
              <w:rPr>
                <w:rFonts w:ascii="Times New Roman" w:hAnsi="Times New Roman" w:cs="Times New Roman"/>
                <w:color w:val="000000"/>
                <w:sz w:val="24"/>
                <w:szCs w:val="24"/>
              </w:rPr>
              <w:t>Органы государственного управления, надзора и контроля за охраной труда. Ведомственный и общественный контроль за охраной труда.</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lang w:val="en-US"/>
              </w:rPr>
            </w:pPr>
            <w:r w:rsidRPr="00AE4CDA">
              <w:rPr>
                <w:rFonts w:ascii="Times New Roman" w:hAnsi="Times New Roman" w:cs="Times New Roman"/>
                <w:color w:val="000000"/>
                <w:sz w:val="24"/>
                <w:szCs w:val="24"/>
                <w:lang w:val="en-US"/>
              </w:rPr>
              <w:t>2</w:t>
            </w:r>
          </w:p>
        </w:tc>
      </w:tr>
      <w:tr w:rsidR="00FD24FD" w:rsidRPr="00AE4CDA" w:rsidTr="00FF26B8">
        <w:tc>
          <w:tcPr>
            <w:tcW w:w="534" w:type="dxa"/>
          </w:tcPr>
          <w:p w:rsidR="00FD24FD" w:rsidRPr="00AE4CDA" w:rsidRDefault="00FD24FD" w:rsidP="00FF26B8">
            <w:pPr>
              <w:pStyle w:val="ConsPlusNormal"/>
              <w:jc w:val="center"/>
              <w:rPr>
                <w:rFonts w:ascii="Times New Roman" w:hAnsi="Times New Roman" w:cs="Times New Roman"/>
                <w:color w:val="000000"/>
                <w:sz w:val="24"/>
                <w:szCs w:val="24"/>
                <w:lang w:val="en-US"/>
              </w:rPr>
            </w:pPr>
            <w:r w:rsidRPr="00AE4CDA">
              <w:rPr>
                <w:rFonts w:ascii="Times New Roman" w:hAnsi="Times New Roman" w:cs="Times New Roman"/>
                <w:color w:val="000000"/>
                <w:sz w:val="24"/>
                <w:szCs w:val="24"/>
                <w:lang w:val="en-US"/>
              </w:rPr>
              <w:t>4</w:t>
            </w:r>
          </w:p>
        </w:tc>
        <w:tc>
          <w:tcPr>
            <w:tcW w:w="8079" w:type="dxa"/>
          </w:tcPr>
          <w:p w:rsidR="00FD24FD" w:rsidRPr="00AE4CDA" w:rsidRDefault="00FD24FD" w:rsidP="00FF26B8">
            <w:pPr>
              <w:pStyle w:val="ConsPlusNormal"/>
              <w:jc w:val="both"/>
              <w:rPr>
                <w:rFonts w:ascii="Times New Roman" w:hAnsi="Times New Roman" w:cs="Times New Roman"/>
                <w:b/>
                <w:color w:val="000000"/>
                <w:sz w:val="24"/>
                <w:szCs w:val="24"/>
              </w:rPr>
            </w:pPr>
            <w:r w:rsidRPr="00AE4CDA">
              <w:rPr>
                <w:rFonts w:ascii="Times New Roman" w:hAnsi="Times New Roman" w:cs="Times New Roman"/>
                <w:color w:val="000000"/>
                <w:sz w:val="24"/>
                <w:szCs w:val="24"/>
              </w:rPr>
              <w:t>Организация управления охраной труда на предприятии в учреждении (в учебном заведении). Последовательность организации работы по охране труда.</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lang w:val="en-US"/>
              </w:rPr>
            </w:pPr>
            <w:r w:rsidRPr="00AE4CDA">
              <w:rPr>
                <w:rFonts w:ascii="Times New Roman" w:hAnsi="Times New Roman" w:cs="Times New Roman"/>
                <w:color w:val="000000"/>
                <w:sz w:val="24"/>
                <w:szCs w:val="24"/>
                <w:lang w:val="en-US"/>
              </w:rPr>
              <w:t>2</w:t>
            </w:r>
          </w:p>
        </w:tc>
      </w:tr>
      <w:tr w:rsidR="00FD24FD" w:rsidRPr="00AE4CDA" w:rsidTr="00FF26B8">
        <w:tc>
          <w:tcPr>
            <w:tcW w:w="534" w:type="dxa"/>
          </w:tcPr>
          <w:p w:rsidR="00FD24FD" w:rsidRPr="00AE4CDA" w:rsidRDefault="00FD24FD" w:rsidP="00FF26B8">
            <w:pPr>
              <w:pStyle w:val="ConsPlusNormal"/>
              <w:jc w:val="center"/>
              <w:rPr>
                <w:rFonts w:ascii="Times New Roman" w:hAnsi="Times New Roman" w:cs="Times New Roman"/>
                <w:color w:val="000000"/>
                <w:sz w:val="24"/>
                <w:szCs w:val="24"/>
                <w:lang w:val="en-US"/>
              </w:rPr>
            </w:pPr>
            <w:r w:rsidRPr="00AE4CDA">
              <w:rPr>
                <w:rFonts w:ascii="Times New Roman" w:hAnsi="Times New Roman" w:cs="Times New Roman"/>
                <w:color w:val="000000"/>
                <w:sz w:val="24"/>
                <w:szCs w:val="24"/>
                <w:lang w:val="en-US"/>
              </w:rPr>
              <w:t>5</w:t>
            </w:r>
          </w:p>
        </w:tc>
        <w:tc>
          <w:tcPr>
            <w:tcW w:w="8079" w:type="dxa"/>
          </w:tcPr>
          <w:p w:rsidR="00FD24FD" w:rsidRPr="00AE4CDA" w:rsidRDefault="00FD24FD" w:rsidP="00FF26B8">
            <w:pPr>
              <w:pStyle w:val="ConsPlusNormal"/>
              <w:jc w:val="both"/>
              <w:rPr>
                <w:rFonts w:ascii="Times New Roman" w:hAnsi="Times New Roman" w:cs="Times New Roman"/>
                <w:b/>
                <w:color w:val="000000"/>
                <w:sz w:val="24"/>
                <w:szCs w:val="24"/>
              </w:rPr>
            </w:pPr>
            <w:r w:rsidRPr="00AE4CDA">
              <w:rPr>
                <w:rFonts w:ascii="Times New Roman" w:hAnsi="Times New Roman" w:cs="Times New Roman"/>
                <w:color w:val="000000"/>
                <w:sz w:val="24"/>
                <w:szCs w:val="24"/>
              </w:rPr>
              <w:t xml:space="preserve">Обучение, инструктирование и проверка знаний по охране труда работников. Инструктирование по охране труда обучающихся. Пропаганда охраны труда в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lang w:val="en-US"/>
              </w:rPr>
            </w:pPr>
            <w:r w:rsidRPr="00AE4CDA">
              <w:rPr>
                <w:rFonts w:ascii="Times New Roman" w:hAnsi="Times New Roman" w:cs="Times New Roman"/>
                <w:color w:val="000000"/>
                <w:sz w:val="24"/>
                <w:szCs w:val="24"/>
                <w:lang w:val="en-US"/>
              </w:rPr>
              <w:t>3</w:t>
            </w:r>
          </w:p>
        </w:tc>
      </w:tr>
      <w:tr w:rsidR="00FD24FD" w:rsidRPr="00AE4CDA" w:rsidTr="00FF26B8">
        <w:tc>
          <w:tcPr>
            <w:tcW w:w="534" w:type="dxa"/>
          </w:tcPr>
          <w:p w:rsidR="00FD24FD" w:rsidRPr="00AE4CDA" w:rsidRDefault="00FD24FD" w:rsidP="00FF26B8">
            <w:pPr>
              <w:pStyle w:val="ConsPlusNormal"/>
              <w:jc w:val="center"/>
              <w:rPr>
                <w:rFonts w:ascii="Times New Roman" w:hAnsi="Times New Roman" w:cs="Times New Roman"/>
                <w:color w:val="000000"/>
                <w:sz w:val="24"/>
                <w:szCs w:val="24"/>
                <w:lang w:val="en-US"/>
              </w:rPr>
            </w:pPr>
            <w:r w:rsidRPr="00AE4CDA">
              <w:rPr>
                <w:rFonts w:ascii="Times New Roman" w:hAnsi="Times New Roman" w:cs="Times New Roman"/>
                <w:color w:val="000000"/>
                <w:sz w:val="24"/>
                <w:szCs w:val="24"/>
                <w:lang w:val="en-US"/>
              </w:rPr>
              <w:t>6</w:t>
            </w:r>
          </w:p>
        </w:tc>
        <w:tc>
          <w:tcPr>
            <w:tcW w:w="8079" w:type="dxa"/>
          </w:tcPr>
          <w:p w:rsidR="00FD24FD" w:rsidRPr="00AE4CDA" w:rsidRDefault="00FD24FD" w:rsidP="00FF26B8">
            <w:pPr>
              <w:pStyle w:val="ConsPlusNormal"/>
              <w:jc w:val="both"/>
              <w:rPr>
                <w:rFonts w:ascii="Times New Roman" w:hAnsi="Times New Roman" w:cs="Times New Roman"/>
                <w:b/>
                <w:color w:val="000000"/>
                <w:sz w:val="24"/>
                <w:szCs w:val="24"/>
              </w:rPr>
            </w:pPr>
            <w:r w:rsidRPr="00AE4CDA">
              <w:rPr>
                <w:rFonts w:ascii="Times New Roman" w:hAnsi="Times New Roman" w:cs="Times New Roman"/>
                <w:color w:val="000000"/>
                <w:sz w:val="24"/>
                <w:szCs w:val="24"/>
              </w:rPr>
              <w:t>Опасные и вредные производственные факторы и меры защиты от них. Специальная оценка условиям труда. Сертификация. Гарантии и компенсации за тяжелые работы и работу с вредными и опасными условиями труда.</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lang w:val="en-US"/>
              </w:rPr>
            </w:pPr>
            <w:r w:rsidRPr="00AE4CDA">
              <w:rPr>
                <w:rFonts w:ascii="Times New Roman" w:hAnsi="Times New Roman" w:cs="Times New Roman"/>
                <w:color w:val="000000"/>
                <w:sz w:val="24"/>
                <w:szCs w:val="24"/>
                <w:lang w:val="en-US"/>
              </w:rPr>
              <w:t>2</w:t>
            </w:r>
          </w:p>
        </w:tc>
      </w:tr>
      <w:tr w:rsidR="00FD24FD" w:rsidRPr="00AE4CDA" w:rsidTr="00FF26B8">
        <w:tc>
          <w:tcPr>
            <w:tcW w:w="534" w:type="dxa"/>
          </w:tcPr>
          <w:p w:rsidR="00FD24FD" w:rsidRPr="00AE4CDA" w:rsidRDefault="00FD24FD" w:rsidP="00FF26B8">
            <w:pPr>
              <w:pStyle w:val="ConsPlusNormal"/>
              <w:rPr>
                <w:rFonts w:ascii="Times New Roman" w:hAnsi="Times New Roman" w:cs="Times New Roman"/>
                <w:color w:val="000000"/>
                <w:sz w:val="24"/>
                <w:szCs w:val="24"/>
              </w:rPr>
            </w:pPr>
            <w:r w:rsidRPr="00AE4CDA">
              <w:rPr>
                <w:rFonts w:ascii="Times New Roman" w:hAnsi="Times New Roman" w:cs="Times New Roman"/>
                <w:color w:val="000000"/>
                <w:sz w:val="24"/>
                <w:szCs w:val="24"/>
              </w:rPr>
              <w:t>7</w:t>
            </w:r>
          </w:p>
        </w:tc>
        <w:tc>
          <w:tcPr>
            <w:tcW w:w="8079" w:type="dxa"/>
          </w:tcPr>
          <w:p w:rsidR="00FD24FD" w:rsidRPr="00AE4CDA" w:rsidRDefault="00FD24FD" w:rsidP="00FF26B8">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Организация безопасной работы на персональных компьютерах и </w:t>
            </w:r>
            <w:proofErr w:type="spellStart"/>
            <w:r w:rsidRPr="00AE4CDA">
              <w:rPr>
                <w:rFonts w:ascii="Times New Roman" w:hAnsi="Times New Roman" w:cs="Times New Roman"/>
                <w:color w:val="000000"/>
                <w:sz w:val="24"/>
                <w:szCs w:val="24"/>
              </w:rPr>
              <w:t>видеодисплейных</w:t>
            </w:r>
            <w:proofErr w:type="spellEnd"/>
            <w:r w:rsidRPr="00AE4CDA">
              <w:rPr>
                <w:rFonts w:ascii="Times New Roman" w:hAnsi="Times New Roman" w:cs="Times New Roman"/>
                <w:color w:val="000000"/>
                <w:sz w:val="24"/>
                <w:szCs w:val="24"/>
              </w:rPr>
              <w:t xml:space="preserve"> терминалах.</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2</w:t>
            </w:r>
          </w:p>
        </w:tc>
      </w:tr>
      <w:tr w:rsidR="00FD24FD" w:rsidRPr="00AE4CDA" w:rsidTr="00FF26B8">
        <w:tc>
          <w:tcPr>
            <w:tcW w:w="534" w:type="dxa"/>
          </w:tcPr>
          <w:p w:rsidR="00FD24FD" w:rsidRPr="00AE4CDA" w:rsidRDefault="00FD24FD" w:rsidP="00FF26B8">
            <w:pPr>
              <w:pStyle w:val="ConsPlusNormal"/>
              <w:rPr>
                <w:rFonts w:ascii="Times New Roman" w:hAnsi="Times New Roman" w:cs="Times New Roman"/>
                <w:color w:val="000000"/>
                <w:sz w:val="24"/>
                <w:szCs w:val="24"/>
              </w:rPr>
            </w:pPr>
            <w:r w:rsidRPr="00AE4CDA">
              <w:rPr>
                <w:rFonts w:ascii="Times New Roman" w:hAnsi="Times New Roman" w:cs="Times New Roman"/>
                <w:color w:val="000000"/>
                <w:sz w:val="24"/>
                <w:szCs w:val="24"/>
              </w:rPr>
              <w:t>8</w:t>
            </w:r>
          </w:p>
        </w:tc>
        <w:tc>
          <w:tcPr>
            <w:tcW w:w="8079" w:type="dxa"/>
          </w:tcPr>
          <w:p w:rsidR="00FD24FD" w:rsidRPr="00AE4CDA" w:rsidRDefault="00FD24FD" w:rsidP="00FF26B8">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Требования безопасности при эксплуатации зданий и надзор за их техническим состоянием. Общие требования безопасности к учебным кабинетам, лабораториям, мастерским, учебному оборудованию и проведению учебных занятий.</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4</w:t>
            </w:r>
          </w:p>
        </w:tc>
      </w:tr>
      <w:tr w:rsidR="00FD24FD" w:rsidRPr="00AE4CDA" w:rsidTr="00FF26B8">
        <w:tc>
          <w:tcPr>
            <w:tcW w:w="534" w:type="dxa"/>
          </w:tcPr>
          <w:p w:rsidR="00FD24FD" w:rsidRPr="00AE4CDA" w:rsidRDefault="00FD24FD" w:rsidP="00FF26B8">
            <w:pPr>
              <w:pStyle w:val="ConsPlusNormal"/>
              <w:rPr>
                <w:rFonts w:ascii="Times New Roman" w:hAnsi="Times New Roman" w:cs="Times New Roman"/>
                <w:color w:val="000000"/>
                <w:sz w:val="24"/>
                <w:szCs w:val="24"/>
              </w:rPr>
            </w:pPr>
            <w:r w:rsidRPr="00AE4CDA">
              <w:rPr>
                <w:rFonts w:ascii="Times New Roman" w:hAnsi="Times New Roman" w:cs="Times New Roman"/>
                <w:color w:val="000000"/>
                <w:sz w:val="24"/>
                <w:szCs w:val="24"/>
              </w:rPr>
              <w:t>9</w:t>
            </w:r>
          </w:p>
        </w:tc>
        <w:tc>
          <w:tcPr>
            <w:tcW w:w="8079" w:type="dxa"/>
          </w:tcPr>
          <w:p w:rsidR="00FD24FD" w:rsidRPr="00AE4CDA" w:rsidRDefault="00FD24FD" w:rsidP="00FF26B8">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Производственный травматизм и мероприятия по его профилактике. Порядок расследования, оформления и учета несчастных случаев на производстве, с обучающимися и воспитанниками.</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3</w:t>
            </w:r>
          </w:p>
        </w:tc>
      </w:tr>
      <w:tr w:rsidR="00FD24FD" w:rsidRPr="00AE4CDA" w:rsidTr="00FF26B8">
        <w:tc>
          <w:tcPr>
            <w:tcW w:w="534" w:type="dxa"/>
          </w:tcPr>
          <w:p w:rsidR="00FD24FD" w:rsidRPr="00AE4CDA" w:rsidRDefault="00FD24FD" w:rsidP="00FF26B8">
            <w:pPr>
              <w:pStyle w:val="ConsPlusNormal"/>
              <w:rPr>
                <w:rFonts w:ascii="Times New Roman" w:hAnsi="Times New Roman" w:cs="Times New Roman"/>
                <w:color w:val="000000"/>
                <w:sz w:val="24"/>
                <w:szCs w:val="24"/>
              </w:rPr>
            </w:pPr>
            <w:r w:rsidRPr="00AE4CDA">
              <w:rPr>
                <w:rFonts w:ascii="Times New Roman" w:hAnsi="Times New Roman" w:cs="Times New Roman"/>
                <w:color w:val="000000"/>
                <w:sz w:val="24"/>
                <w:szCs w:val="24"/>
              </w:rPr>
              <w:t>10</w:t>
            </w:r>
          </w:p>
        </w:tc>
        <w:tc>
          <w:tcPr>
            <w:tcW w:w="8079" w:type="dxa"/>
          </w:tcPr>
          <w:p w:rsidR="00FD24FD" w:rsidRPr="00AE4CDA" w:rsidRDefault="00FD24FD" w:rsidP="00FF26B8">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Оказание первой доврачебной помощи пострадавшему.</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2</w:t>
            </w:r>
          </w:p>
        </w:tc>
      </w:tr>
      <w:tr w:rsidR="00FD24FD" w:rsidRPr="00AE4CDA" w:rsidTr="00FF26B8">
        <w:tc>
          <w:tcPr>
            <w:tcW w:w="534" w:type="dxa"/>
          </w:tcPr>
          <w:p w:rsidR="00FD24FD" w:rsidRPr="00AE4CDA" w:rsidRDefault="00FD24FD" w:rsidP="00FF26B8">
            <w:pPr>
              <w:pStyle w:val="ConsPlusNormal"/>
              <w:rPr>
                <w:rFonts w:ascii="Times New Roman" w:hAnsi="Times New Roman" w:cs="Times New Roman"/>
                <w:color w:val="000000"/>
                <w:sz w:val="24"/>
                <w:szCs w:val="24"/>
              </w:rPr>
            </w:pPr>
            <w:r w:rsidRPr="00AE4CDA">
              <w:rPr>
                <w:rFonts w:ascii="Times New Roman" w:hAnsi="Times New Roman" w:cs="Times New Roman"/>
                <w:color w:val="000000"/>
                <w:sz w:val="24"/>
                <w:szCs w:val="24"/>
              </w:rPr>
              <w:t>11</w:t>
            </w:r>
          </w:p>
        </w:tc>
        <w:tc>
          <w:tcPr>
            <w:tcW w:w="8079" w:type="dxa"/>
          </w:tcPr>
          <w:p w:rsidR="00FD24FD" w:rsidRPr="00AE4CDA" w:rsidRDefault="00FD24FD" w:rsidP="00FF26B8">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Ответственность работодателей, должностных лиц и работников за несоблюдение законодательных актов по охране труда. Возмещение вреда, причиненного работнику увечьем, профзаболеванием, либо иным повреждением здоровья</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2</w:t>
            </w:r>
          </w:p>
        </w:tc>
      </w:tr>
      <w:tr w:rsidR="00FD24FD" w:rsidRPr="00AE4CDA" w:rsidTr="00FF26B8">
        <w:tc>
          <w:tcPr>
            <w:tcW w:w="534" w:type="dxa"/>
          </w:tcPr>
          <w:p w:rsidR="00FD24FD" w:rsidRPr="00AE4CDA" w:rsidRDefault="00FD24FD" w:rsidP="00FF26B8">
            <w:pPr>
              <w:pStyle w:val="ConsPlusNormal"/>
              <w:rPr>
                <w:rFonts w:ascii="Times New Roman" w:hAnsi="Times New Roman" w:cs="Times New Roman"/>
                <w:color w:val="000000"/>
                <w:sz w:val="24"/>
                <w:szCs w:val="24"/>
              </w:rPr>
            </w:pPr>
            <w:r w:rsidRPr="00AE4CDA">
              <w:rPr>
                <w:rFonts w:ascii="Times New Roman" w:hAnsi="Times New Roman" w:cs="Times New Roman"/>
                <w:color w:val="000000"/>
                <w:sz w:val="24"/>
                <w:szCs w:val="24"/>
              </w:rPr>
              <w:t>12</w:t>
            </w:r>
          </w:p>
        </w:tc>
        <w:tc>
          <w:tcPr>
            <w:tcW w:w="8079" w:type="dxa"/>
          </w:tcPr>
          <w:p w:rsidR="00FD24FD" w:rsidRPr="00AE4CDA" w:rsidRDefault="00FD24FD" w:rsidP="00FF26B8">
            <w:pPr>
              <w:pStyle w:val="ConsPlusNormal"/>
              <w:jc w:val="both"/>
              <w:rPr>
                <w:rFonts w:ascii="Times New Roman" w:hAnsi="Times New Roman" w:cs="Times New Roman"/>
                <w:color w:val="000000"/>
                <w:sz w:val="24"/>
                <w:szCs w:val="24"/>
              </w:rPr>
            </w:pPr>
            <w:proofErr w:type="spellStart"/>
            <w:r w:rsidRPr="00AE4CDA">
              <w:rPr>
                <w:rFonts w:ascii="Times New Roman" w:hAnsi="Times New Roman" w:cs="Times New Roman"/>
                <w:color w:val="000000"/>
                <w:sz w:val="24"/>
                <w:szCs w:val="24"/>
              </w:rPr>
              <w:t>Электробезопасность</w:t>
            </w:r>
            <w:proofErr w:type="spellEnd"/>
            <w:r w:rsidRPr="00AE4CDA">
              <w:rPr>
                <w:rFonts w:ascii="Times New Roman" w:hAnsi="Times New Roman" w:cs="Times New Roman"/>
                <w:color w:val="000000"/>
                <w:sz w:val="24"/>
                <w:szCs w:val="24"/>
              </w:rPr>
              <w:t>. Пожарная безопасность.</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3</w:t>
            </w:r>
          </w:p>
        </w:tc>
      </w:tr>
      <w:tr w:rsidR="00FD24FD" w:rsidRPr="00AE4CDA" w:rsidTr="00FF26B8">
        <w:tc>
          <w:tcPr>
            <w:tcW w:w="534" w:type="dxa"/>
          </w:tcPr>
          <w:p w:rsidR="00FD24FD" w:rsidRPr="00AE4CDA" w:rsidRDefault="00FD24FD" w:rsidP="00FF26B8">
            <w:pPr>
              <w:pStyle w:val="ConsPlusNormal"/>
              <w:rPr>
                <w:rFonts w:ascii="Times New Roman" w:hAnsi="Times New Roman" w:cs="Times New Roman"/>
                <w:color w:val="000000"/>
                <w:sz w:val="24"/>
                <w:szCs w:val="24"/>
              </w:rPr>
            </w:pPr>
            <w:r w:rsidRPr="00AE4CDA">
              <w:rPr>
                <w:rFonts w:ascii="Times New Roman" w:hAnsi="Times New Roman" w:cs="Times New Roman"/>
                <w:color w:val="000000"/>
                <w:sz w:val="24"/>
                <w:szCs w:val="24"/>
              </w:rPr>
              <w:t>13</w:t>
            </w:r>
          </w:p>
        </w:tc>
        <w:tc>
          <w:tcPr>
            <w:tcW w:w="8079" w:type="dxa"/>
          </w:tcPr>
          <w:p w:rsidR="00FD24FD" w:rsidRPr="00AE4CDA" w:rsidRDefault="00FD24FD" w:rsidP="00FF26B8">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Общие требования безопасности при проведении </w:t>
            </w:r>
            <w:proofErr w:type="spellStart"/>
            <w:r w:rsidRPr="00AE4CDA">
              <w:rPr>
                <w:rFonts w:ascii="Times New Roman" w:hAnsi="Times New Roman" w:cs="Times New Roman"/>
                <w:color w:val="000000"/>
                <w:sz w:val="24"/>
                <w:szCs w:val="24"/>
              </w:rPr>
              <w:t>внеучебных</w:t>
            </w:r>
            <w:proofErr w:type="spellEnd"/>
            <w:r w:rsidRPr="00AE4CDA">
              <w:rPr>
                <w:rFonts w:ascii="Times New Roman" w:hAnsi="Times New Roman" w:cs="Times New Roman"/>
                <w:color w:val="000000"/>
                <w:sz w:val="24"/>
                <w:szCs w:val="24"/>
              </w:rPr>
              <w:t xml:space="preserve"> занятий и массовых мероприятий с обучающимися и воспитанниками.</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3</w:t>
            </w:r>
          </w:p>
        </w:tc>
      </w:tr>
      <w:tr w:rsidR="00FD24FD" w:rsidRPr="00AE4CDA" w:rsidTr="00FF26B8">
        <w:tc>
          <w:tcPr>
            <w:tcW w:w="534" w:type="dxa"/>
          </w:tcPr>
          <w:p w:rsidR="00FD24FD" w:rsidRPr="00AE4CDA" w:rsidRDefault="00FD24FD" w:rsidP="00FF26B8">
            <w:pPr>
              <w:pStyle w:val="ConsPlusNormal"/>
              <w:rPr>
                <w:rFonts w:ascii="Times New Roman" w:hAnsi="Times New Roman" w:cs="Times New Roman"/>
                <w:color w:val="000000"/>
                <w:sz w:val="24"/>
                <w:szCs w:val="24"/>
              </w:rPr>
            </w:pPr>
            <w:r w:rsidRPr="00AE4CDA">
              <w:rPr>
                <w:rFonts w:ascii="Times New Roman" w:hAnsi="Times New Roman" w:cs="Times New Roman"/>
                <w:color w:val="000000"/>
                <w:sz w:val="24"/>
                <w:szCs w:val="24"/>
              </w:rPr>
              <w:t>14</w:t>
            </w:r>
          </w:p>
        </w:tc>
        <w:tc>
          <w:tcPr>
            <w:tcW w:w="8079" w:type="dxa"/>
          </w:tcPr>
          <w:p w:rsidR="00FD24FD" w:rsidRPr="00AE4CDA" w:rsidRDefault="00FD24FD" w:rsidP="00FF26B8">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Итоговый контроль знаний и выдача удостоверений.</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6</w:t>
            </w:r>
          </w:p>
        </w:tc>
      </w:tr>
      <w:tr w:rsidR="00FD24FD" w:rsidRPr="00AE4CDA" w:rsidTr="00FF26B8">
        <w:tc>
          <w:tcPr>
            <w:tcW w:w="8613" w:type="dxa"/>
            <w:gridSpan w:val="2"/>
          </w:tcPr>
          <w:p w:rsidR="00FD24FD" w:rsidRPr="00AE4CDA" w:rsidRDefault="00FD24FD" w:rsidP="00FF26B8">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ВСЕГО</w:t>
            </w:r>
          </w:p>
        </w:tc>
        <w:tc>
          <w:tcPr>
            <w:tcW w:w="958" w:type="dxa"/>
          </w:tcPr>
          <w:p w:rsidR="00FD24FD" w:rsidRPr="00AE4CDA" w:rsidRDefault="00FD24FD" w:rsidP="00FF26B8">
            <w:pPr>
              <w:pStyle w:val="ConsPlusNormal"/>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40</w:t>
            </w:r>
          </w:p>
        </w:tc>
      </w:tr>
    </w:tbl>
    <w:p w:rsidR="00FD24FD" w:rsidRPr="00AE4CDA" w:rsidRDefault="00FD24FD" w:rsidP="00FD24FD">
      <w:pPr>
        <w:pStyle w:val="ConsPlusNormal"/>
        <w:ind w:firstLine="540"/>
        <w:jc w:val="center"/>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ind w:firstLine="540"/>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lastRenderedPageBreak/>
        <w:t>ПРОГРАММА</w:t>
      </w:r>
    </w:p>
    <w:p w:rsidR="00FD24FD" w:rsidRPr="00AE4CDA" w:rsidRDefault="00FD24FD" w:rsidP="00FD24FD">
      <w:pPr>
        <w:pStyle w:val="ConsPlusNormal"/>
        <w:ind w:firstLine="540"/>
        <w:jc w:val="center"/>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 xml:space="preserve">Тема 1. Основные положения трудового законодательства Российской Федерации.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Трудовой кодекс Российской Федерации. Основные трудовые права и обязанности работника. Права и обязанности работодателя. Трудовые отношения между работодателем и работником, порядок их оформления и гарантии соблюдения. Правила внутреннего трудового распорядка Нормы продолжительности рабочего времени и времени отдыха. Коллективный договор и ответственность сторон по его выполнению. Основные государственные гарантии по оплате труда работников. Особенности охраны труда женщин. Особенности охраны труда молодежи.</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b/>
          <w:color w:val="000000"/>
          <w:sz w:val="24"/>
          <w:szCs w:val="24"/>
        </w:rPr>
        <w:t>Тема 2. Законодательные и иные нормативные правовые акты по охране труда</w:t>
      </w:r>
      <w:r w:rsidRPr="00AE4CDA">
        <w:rPr>
          <w:rFonts w:ascii="Times New Roman" w:hAnsi="Times New Roman" w:cs="Times New Roman"/>
          <w:color w:val="000000"/>
          <w:sz w:val="24"/>
          <w:szCs w:val="24"/>
        </w:rPr>
        <w:t>.</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Понятие охраны труда. Конституция РФ, Трудовой кодекс РФ. Основные направления государственной политики в области охраны труда. Нормативные правовые акты по охране труда. Локальные нормативные акты по охране труда. Порядок учета издания, распространения и отмены правил и инструкции по охране труда. Отраслевые нормативные правовые акты по охране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 xml:space="preserve">Тема 3 Органы государственного управления, надзора и контроля за охраной труда. Ведомственный и общественный контроль за охраной труда.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Государственное управление охраной труда в Российской Федерации Структура органов государственного управления охраной труда. функции и полномочия в области охраны труда Минтруда России. Органы надзора и контроля за соблюдением законодательных и иных нормативных правовых актов по охране труда. Задачи и права органов государственного надзора и контроля в соответствии с их положениями. Контроль федеральных органов исполнительной власти (ведомственный) за охраной труда. Общественный контроль за охраной труда «Положение об уполномоченном (доверенном) лице по охране труда профсоюзно</w:t>
      </w:r>
      <w:r>
        <w:rPr>
          <w:rFonts w:ascii="Times New Roman" w:hAnsi="Times New Roman" w:cs="Times New Roman"/>
          <w:color w:val="000000"/>
          <w:sz w:val="24"/>
          <w:szCs w:val="24"/>
        </w:rPr>
        <w:t>го комитета образовательной орга</w:t>
      </w:r>
      <w:r w:rsidRPr="00AE4CDA">
        <w:rPr>
          <w:rFonts w:ascii="Times New Roman" w:hAnsi="Times New Roman" w:cs="Times New Roman"/>
          <w:color w:val="000000"/>
          <w:sz w:val="24"/>
          <w:szCs w:val="24"/>
        </w:rPr>
        <w:t>низации», утвержденного постановлением Президиума ЦК профсоюза работников народного образования и науки РФ от 03.032004г. протокол №21. Техническая инспекция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b/>
          <w:color w:val="000000"/>
          <w:sz w:val="24"/>
          <w:szCs w:val="24"/>
        </w:rPr>
        <w:t xml:space="preserve">Тема 4. Организация управления охраной труда на предприятии, в </w:t>
      </w:r>
      <w:r>
        <w:rPr>
          <w:rFonts w:ascii="Times New Roman" w:hAnsi="Times New Roman" w:cs="Times New Roman"/>
          <w:b/>
          <w:color w:val="000000"/>
          <w:sz w:val="24"/>
          <w:szCs w:val="24"/>
        </w:rPr>
        <w:t xml:space="preserve">организации </w:t>
      </w:r>
      <w:r w:rsidRPr="00AE4CDA">
        <w:rPr>
          <w:rFonts w:ascii="Times New Roman" w:hAnsi="Times New Roman" w:cs="Times New Roman"/>
          <w:b/>
          <w:color w:val="000000"/>
          <w:sz w:val="24"/>
          <w:szCs w:val="24"/>
        </w:rPr>
        <w:t xml:space="preserve"> (в учебном заведении). Последовательность организации работы по охране труда.</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Обязанности работодателя и работников по обеспечению охраны труда. Гарантии и права работников на охрану труда. Система управления охраной труда в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Распределение работодателем обязанностей по охране труда между должностными лицами, их изучение и доведение до исполнителей. Служба охраны труда в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её предназначение и место в структуре управления учреждением. Последовательность организации работы по охране труда в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Комитет (комиссия) по охране труда, его (её) задачи, функции и права (</w:t>
      </w:r>
      <w:r>
        <w:rPr>
          <w:rFonts w:ascii="Times New Roman" w:hAnsi="Times New Roman" w:cs="Times New Roman"/>
          <w:color w:val="000000"/>
          <w:sz w:val="24"/>
          <w:szCs w:val="24"/>
        </w:rPr>
        <w:t xml:space="preserve">приказ </w:t>
      </w:r>
      <w:proofErr w:type="spellStart"/>
      <w:r>
        <w:rPr>
          <w:rFonts w:ascii="Times New Roman" w:hAnsi="Times New Roman" w:cs="Times New Roman"/>
          <w:color w:val="000000"/>
          <w:sz w:val="24"/>
          <w:szCs w:val="24"/>
        </w:rPr>
        <w:t>Минздравсоцразвития</w:t>
      </w:r>
      <w:proofErr w:type="spellEnd"/>
      <w:r>
        <w:rPr>
          <w:rFonts w:ascii="Times New Roman" w:hAnsi="Times New Roman" w:cs="Times New Roman"/>
          <w:color w:val="000000"/>
          <w:sz w:val="24"/>
          <w:szCs w:val="24"/>
        </w:rPr>
        <w:t xml:space="preserve"> РФ от 29.05.2006 г. № 413 «Об утверждении Типового положения о комитете (комиссии) по охране труда»</w:t>
      </w:r>
      <w:r w:rsidRPr="00AE4CDA">
        <w:rPr>
          <w:rFonts w:ascii="Times New Roman" w:hAnsi="Times New Roman" w:cs="Times New Roman"/>
          <w:color w:val="000000"/>
          <w:sz w:val="24"/>
          <w:szCs w:val="24"/>
        </w:rPr>
        <w:t xml:space="preserve">). Планирование работы по охране труда. Документация по охране труда в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Коллективный договор и соглашение по охране труда - основные правовые формы текущего планирования и проведения мероприятий по охране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3D0B96" w:rsidRDefault="00FD24FD" w:rsidP="00FD24FD">
      <w:pPr>
        <w:pStyle w:val="ConsPlusNormal"/>
        <w:ind w:firstLine="540"/>
        <w:jc w:val="both"/>
        <w:rPr>
          <w:rFonts w:ascii="Times New Roman" w:hAnsi="Times New Roman" w:cs="Times New Roman"/>
          <w:b/>
          <w:color w:val="000000"/>
          <w:sz w:val="24"/>
          <w:szCs w:val="24"/>
        </w:rPr>
      </w:pPr>
      <w:r w:rsidRPr="003D0B96">
        <w:rPr>
          <w:rFonts w:ascii="Times New Roman" w:hAnsi="Times New Roman" w:cs="Times New Roman"/>
          <w:b/>
          <w:color w:val="000000"/>
          <w:sz w:val="24"/>
          <w:szCs w:val="24"/>
        </w:rPr>
        <w:t xml:space="preserve">Тема 5. Обучение, инструктирование и проверка знаний по охране труда работников. Инструктирование по охране труда обучающихся. Пропаганда охраны труда в </w:t>
      </w:r>
      <w:r>
        <w:rPr>
          <w:rFonts w:ascii="Times New Roman" w:hAnsi="Times New Roman" w:cs="Times New Roman"/>
          <w:b/>
          <w:color w:val="000000"/>
          <w:sz w:val="24"/>
          <w:szCs w:val="24"/>
        </w:rPr>
        <w:t xml:space="preserve">организации </w:t>
      </w:r>
      <w:r w:rsidRPr="003D0B96">
        <w:rPr>
          <w:rFonts w:ascii="Times New Roman" w:hAnsi="Times New Roman" w:cs="Times New Roman"/>
          <w:b/>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Обязанности работодателя по обучению и инструктированию работников по безопасности труда. Повышение квалификации и проверка знаний по охране труда у </w:t>
      </w:r>
      <w:r w:rsidRPr="00AE4CDA">
        <w:rPr>
          <w:rFonts w:ascii="Times New Roman" w:hAnsi="Times New Roman" w:cs="Times New Roman"/>
          <w:color w:val="000000"/>
          <w:sz w:val="24"/>
          <w:szCs w:val="24"/>
        </w:rPr>
        <w:lastRenderedPageBreak/>
        <w:t xml:space="preserve">руководителей и специалистов. Обучение и проверка знаний по безопасности труда у работников, выполняющих работы повышенной опасности. Виды и задачи инструктажей по безопасности труда работников и обучающихся: вводный, первичный на рабочем месте, повторный, внеплановый, целевой. Сроки проведения инструктажей и ответственные лица за их проведение. Оформление проведенного инструктажа. Кабинеты охраны труда. Пропаганда охраны труда в учреждениях: задачи, цели, формы и средства проведения. </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b/>
          <w:color w:val="000000"/>
          <w:sz w:val="24"/>
          <w:szCs w:val="24"/>
        </w:rPr>
      </w:pPr>
      <w:r w:rsidRPr="00B427B9">
        <w:rPr>
          <w:rFonts w:ascii="Times New Roman" w:hAnsi="Times New Roman" w:cs="Times New Roman"/>
          <w:b/>
          <w:color w:val="000000"/>
          <w:sz w:val="24"/>
          <w:szCs w:val="24"/>
        </w:rPr>
        <w:t>Тема 6. Опасные и вредные производственны</w:t>
      </w:r>
      <w:r>
        <w:rPr>
          <w:rFonts w:ascii="Times New Roman" w:hAnsi="Times New Roman" w:cs="Times New Roman"/>
          <w:b/>
          <w:color w:val="000000"/>
          <w:sz w:val="24"/>
          <w:szCs w:val="24"/>
        </w:rPr>
        <w:t xml:space="preserve">е факторы и меры защиты от них. </w:t>
      </w:r>
      <w:r w:rsidRPr="00B427B9">
        <w:rPr>
          <w:rFonts w:ascii="Times New Roman" w:hAnsi="Times New Roman" w:cs="Times New Roman"/>
          <w:b/>
          <w:color w:val="000000"/>
          <w:sz w:val="24"/>
          <w:szCs w:val="24"/>
        </w:rPr>
        <w:t>Аттестация рабочих мест по условиям труда. Сертификация. Льготы и компенсации за тяжелые работы и работу с вредными и опасными условиями труда.</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Классификация основных опасных и вредных факторов</w:t>
      </w:r>
      <w:r w:rsidRPr="00B427B9">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производственной среды</w:t>
      </w:r>
      <w:r w:rsidRPr="00AE4CDA">
        <w:rPr>
          <w:rFonts w:ascii="Times New Roman" w:hAnsi="Times New Roman" w:cs="Times New Roman"/>
          <w:color w:val="000000"/>
          <w:sz w:val="24"/>
          <w:szCs w:val="24"/>
        </w:rPr>
        <w:t xml:space="preserve">. Гигиеническая классификация условий труда. Термины и определения. Физические, химические, биологические вредные производственные факторы, факторы трудового процесса. Классы условий труда по степени вредности и опасности: оптимальные, допустимые, вредные, опасные. Требования к освещению помещений и рабочих мест, нормы освещенности. Выбор источников света, светильников. Шум и вибрация. Воздействие на организм человека электромагнитных полей, радиочастот, ионизирующих излучений. Способы и средства защиты. Средства индивидуальной защиты, порядок обеспечения ими работников и обучающихся, нормы бесплатной выдачи. Нормы предельно допустимых нагрузок по подъему и перемещению тяжестей вручную для женщин и подростков. </w:t>
      </w:r>
      <w:r>
        <w:rPr>
          <w:rFonts w:ascii="Times New Roman" w:hAnsi="Times New Roman" w:cs="Times New Roman"/>
          <w:color w:val="000000"/>
          <w:sz w:val="24"/>
          <w:szCs w:val="24"/>
        </w:rPr>
        <w:t>Специальная оценка условий</w:t>
      </w:r>
      <w:r w:rsidRPr="00AE4CDA">
        <w:rPr>
          <w:rFonts w:ascii="Times New Roman" w:hAnsi="Times New Roman" w:cs="Times New Roman"/>
          <w:color w:val="000000"/>
          <w:sz w:val="24"/>
          <w:szCs w:val="24"/>
        </w:rPr>
        <w:t xml:space="preserve"> труда и её задачи (</w:t>
      </w:r>
      <w:r>
        <w:rPr>
          <w:rFonts w:ascii="Times New Roman" w:hAnsi="Times New Roman" w:cs="Times New Roman"/>
          <w:color w:val="000000"/>
          <w:sz w:val="24"/>
          <w:szCs w:val="24"/>
        </w:rPr>
        <w:t>Федеральный закон от 28.12.2013 № 426-ФЗ «О специальной оценки условий труда»). Порядок проведения специальной оценки условий труда (Приказ Минтруда России от 24.01.2014 № 33н «Об утверждении Методики специальной оценки условий труда, Классификатор вредных и (или) опасных производственных факторов, формы отчета о проведении специальной оценки условий труда и инструкции по ее заполнению»). О</w:t>
      </w:r>
      <w:r w:rsidRPr="00AE4CDA">
        <w:rPr>
          <w:rFonts w:ascii="Times New Roman" w:hAnsi="Times New Roman" w:cs="Times New Roman"/>
          <w:color w:val="000000"/>
          <w:sz w:val="24"/>
          <w:szCs w:val="24"/>
        </w:rPr>
        <w:t xml:space="preserve">пределение фактических значений опасных и вредных производственных факторов на рабочих местах и оценка состояния условий труда. </w:t>
      </w:r>
      <w:r>
        <w:rPr>
          <w:rFonts w:ascii="Times New Roman" w:hAnsi="Times New Roman" w:cs="Times New Roman"/>
          <w:color w:val="000000"/>
          <w:sz w:val="24"/>
          <w:szCs w:val="24"/>
        </w:rPr>
        <w:t>Гарантии и компенсации за работу с вредными и (или) опасными условиями труда</w:t>
      </w:r>
      <w:r w:rsidRPr="00AE4CDA">
        <w:rPr>
          <w:rFonts w:ascii="Times New Roman" w:hAnsi="Times New Roman" w:cs="Times New Roman"/>
          <w:color w:val="000000"/>
          <w:sz w:val="24"/>
          <w:szCs w:val="24"/>
        </w:rPr>
        <w:t>.</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1B7C0C">
        <w:rPr>
          <w:rFonts w:ascii="Times New Roman" w:hAnsi="Times New Roman" w:cs="Times New Roman"/>
          <w:b/>
          <w:color w:val="000000"/>
          <w:sz w:val="24"/>
          <w:szCs w:val="24"/>
        </w:rPr>
        <w:t xml:space="preserve">Тема 7. Организация безопасной работы на персональных компьютерах и </w:t>
      </w:r>
      <w:proofErr w:type="spellStart"/>
      <w:r w:rsidRPr="001B7C0C">
        <w:rPr>
          <w:rFonts w:ascii="Times New Roman" w:hAnsi="Times New Roman" w:cs="Times New Roman"/>
          <w:b/>
          <w:color w:val="000000"/>
          <w:sz w:val="24"/>
          <w:szCs w:val="24"/>
        </w:rPr>
        <w:t>видеодисплейных</w:t>
      </w:r>
      <w:proofErr w:type="spellEnd"/>
      <w:r w:rsidRPr="001B7C0C">
        <w:rPr>
          <w:rFonts w:ascii="Times New Roman" w:hAnsi="Times New Roman" w:cs="Times New Roman"/>
          <w:b/>
          <w:color w:val="000000"/>
          <w:sz w:val="24"/>
          <w:szCs w:val="24"/>
        </w:rPr>
        <w:t xml:space="preserve"> терминалах.</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Нормативные ссылки. Гигиенические требования к </w:t>
      </w:r>
      <w:proofErr w:type="spellStart"/>
      <w:r w:rsidRPr="00AE4CDA">
        <w:rPr>
          <w:rFonts w:ascii="Times New Roman" w:hAnsi="Times New Roman" w:cs="Times New Roman"/>
          <w:color w:val="000000"/>
          <w:sz w:val="24"/>
          <w:szCs w:val="24"/>
        </w:rPr>
        <w:t>видеодисплейным</w:t>
      </w:r>
      <w:proofErr w:type="spellEnd"/>
      <w:r w:rsidRPr="00AE4CDA">
        <w:rPr>
          <w:rFonts w:ascii="Times New Roman" w:hAnsi="Times New Roman" w:cs="Times New Roman"/>
          <w:color w:val="000000"/>
          <w:sz w:val="24"/>
          <w:szCs w:val="24"/>
        </w:rPr>
        <w:t xml:space="preserve"> терминалам (ВДТ), персональным электронно-вычислительным машинам (ПЭВМ) и организация работы. Санитарные нормы и правила </w:t>
      </w:r>
      <w:proofErr w:type="spellStart"/>
      <w:r w:rsidRPr="00AE4CDA">
        <w:rPr>
          <w:rFonts w:ascii="Times New Roman" w:hAnsi="Times New Roman" w:cs="Times New Roman"/>
          <w:color w:val="000000"/>
          <w:sz w:val="24"/>
          <w:szCs w:val="24"/>
        </w:rPr>
        <w:t>СанПиН</w:t>
      </w:r>
      <w:proofErr w:type="spellEnd"/>
      <w:r w:rsidRPr="00AE4CDA">
        <w:rPr>
          <w:rFonts w:ascii="Times New Roman" w:hAnsi="Times New Roman" w:cs="Times New Roman"/>
          <w:color w:val="000000"/>
          <w:sz w:val="24"/>
          <w:szCs w:val="24"/>
        </w:rPr>
        <w:t xml:space="preserve"> 2.2</w:t>
      </w:r>
      <w:r>
        <w:rPr>
          <w:rFonts w:ascii="Times New Roman" w:hAnsi="Times New Roman" w:cs="Times New Roman"/>
          <w:color w:val="000000"/>
          <w:sz w:val="24"/>
          <w:szCs w:val="24"/>
        </w:rPr>
        <w:t>.2</w:t>
      </w:r>
      <w:r w:rsidRPr="00E24E7C">
        <w:rPr>
          <w:rFonts w:ascii="Times New Roman" w:hAnsi="Times New Roman" w:cs="Times New Roman"/>
          <w:color w:val="000000"/>
          <w:sz w:val="24"/>
          <w:szCs w:val="24"/>
        </w:rPr>
        <w:t>/</w:t>
      </w:r>
      <w:r>
        <w:rPr>
          <w:rFonts w:ascii="Times New Roman" w:hAnsi="Times New Roman" w:cs="Times New Roman"/>
          <w:color w:val="000000"/>
          <w:sz w:val="24"/>
          <w:szCs w:val="24"/>
        </w:rPr>
        <w:t>2.4.1340-03</w:t>
      </w:r>
      <w:r w:rsidRPr="00AE4CDA">
        <w:rPr>
          <w:rFonts w:ascii="Times New Roman" w:hAnsi="Times New Roman" w:cs="Times New Roman"/>
          <w:color w:val="000000"/>
          <w:sz w:val="24"/>
          <w:szCs w:val="24"/>
        </w:rPr>
        <w:t xml:space="preserve">. Общие положения и область применения. Требования к ВДТ и ПЭВМ. Требования к помещениям для эксплуатации ВДТ и ПЭВМ, к микроклимату в производственных и учебных помещениях. Требования к шуму, вибрации, освещению. Общие требования к организации и оборудованию рабочих мест с ВДТ и ПЭВМ. Требования к организации и оборудованию рабочих мест с ВДТ и ПЭВМ для взрослых пользователей и учащихся образовательных </w:t>
      </w:r>
      <w:r>
        <w:rPr>
          <w:rFonts w:ascii="Times New Roman" w:hAnsi="Times New Roman" w:cs="Times New Roman"/>
          <w:color w:val="000000"/>
          <w:sz w:val="24"/>
          <w:szCs w:val="24"/>
        </w:rPr>
        <w:t xml:space="preserve">организаций </w:t>
      </w:r>
      <w:r w:rsidRPr="00AE4CDA">
        <w:rPr>
          <w:rFonts w:ascii="Times New Roman" w:hAnsi="Times New Roman" w:cs="Times New Roman"/>
          <w:color w:val="000000"/>
          <w:sz w:val="24"/>
          <w:szCs w:val="24"/>
        </w:rPr>
        <w:t xml:space="preserve">. Требования к оборудованию и организации помещений с игровыми комплексами на базе ПЭВМ для детей дошкольного возраста. Общие требования к организации режима труда и отдыха при работе с ВДТ и ПЭВМ. Требования к организации режима работы с ВДТ и ПЭВМ учащихся образовательных </w:t>
      </w:r>
      <w:r>
        <w:rPr>
          <w:rFonts w:ascii="Times New Roman" w:hAnsi="Times New Roman" w:cs="Times New Roman"/>
          <w:color w:val="000000"/>
          <w:sz w:val="24"/>
          <w:szCs w:val="24"/>
        </w:rPr>
        <w:t xml:space="preserve">организаций </w:t>
      </w:r>
      <w:r w:rsidRPr="00AE4CDA">
        <w:rPr>
          <w:rFonts w:ascii="Times New Roman" w:hAnsi="Times New Roman" w:cs="Times New Roman"/>
          <w:color w:val="000000"/>
          <w:sz w:val="24"/>
          <w:szCs w:val="24"/>
        </w:rPr>
        <w:t xml:space="preserve"> и занятий с игровыми комплексами на базе ПЭВМ детей дошкольного возраста. Требования к организации медицинского обслуживания пользователей ВДТ и ПЭВМ.</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E24E7C">
        <w:rPr>
          <w:rFonts w:ascii="Times New Roman" w:hAnsi="Times New Roman" w:cs="Times New Roman"/>
          <w:b/>
          <w:color w:val="000000"/>
          <w:sz w:val="24"/>
          <w:szCs w:val="24"/>
        </w:rPr>
        <w:t xml:space="preserve">Тема 8. Требования безопасности при эксплуатации зданий и надзор за их техническим состоянием. Общие требования безопасности к учебным кабинетам, </w:t>
      </w:r>
      <w:r w:rsidRPr="00E24E7C">
        <w:rPr>
          <w:rFonts w:ascii="Times New Roman" w:hAnsi="Times New Roman" w:cs="Times New Roman"/>
          <w:b/>
          <w:color w:val="000000"/>
          <w:sz w:val="24"/>
          <w:szCs w:val="24"/>
        </w:rPr>
        <w:lastRenderedPageBreak/>
        <w:t>лабораториям, мастерским, учебному оборудованию и проведению учебных занятий.</w:t>
      </w:r>
    </w:p>
    <w:p w:rsidR="00FD24FD"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Организация планово-предупредительного ремонта зданий и сооружений, надзор за их техническим состоянием. Документация на здание и с</w:t>
      </w:r>
      <w:r>
        <w:rPr>
          <w:rFonts w:ascii="Times New Roman" w:hAnsi="Times New Roman" w:cs="Times New Roman"/>
          <w:color w:val="000000"/>
          <w:sz w:val="24"/>
          <w:szCs w:val="24"/>
        </w:rPr>
        <w:t>ооружение. Порядок подготовки и</w:t>
      </w:r>
      <w:r w:rsidRPr="00AE4CDA">
        <w:rPr>
          <w:rFonts w:ascii="Times New Roman" w:hAnsi="Times New Roman" w:cs="Times New Roman"/>
          <w:color w:val="000000"/>
          <w:sz w:val="24"/>
          <w:szCs w:val="24"/>
        </w:rPr>
        <w:t xml:space="preserve"> приема готовности образовательных </w:t>
      </w:r>
      <w:r>
        <w:rPr>
          <w:rFonts w:ascii="Times New Roman" w:hAnsi="Times New Roman" w:cs="Times New Roman"/>
          <w:color w:val="000000"/>
          <w:sz w:val="24"/>
          <w:szCs w:val="24"/>
        </w:rPr>
        <w:t xml:space="preserve">организаций </w:t>
      </w:r>
      <w:r w:rsidRPr="00AE4CDA">
        <w:rPr>
          <w:rFonts w:ascii="Times New Roman" w:hAnsi="Times New Roman" w:cs="Times New Roman"/>
          <w:color w:val="000000"/>
          <w:sz w:val="24"/>
          <w:szCs w:val="24"/>
        </w:rPr>
        <w:t xml:space="preserve"> к новому учебному году. Санитарные правила для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Общие положения и область применения. Санитарно-гигиенические требования к учебным кабинетам, лабораториям, мастерским, другим помещениям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учебному и другому оборудованию. Нормы их уборки и обработки. Состав и площади помещений. Санитарно-бытовое обеспечение работников, обучающихся и воспитанников. Водоснабжение и канализация. Отопление и вентиляция (проветривание). Воздушно-тепловой режим. Группы мебели для учащихся (воспитанников)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её маркировка и комплектование учебных помещений. Требования к учебным помещениям и меры безопасности при проведении учебных занятий, демонстрационных опытов, практических, лабораторных и других работ в кабинетах (лабораториях) химии, физики, биологии, мастерских, занятий по физической культуре и спорту. Обеспечение безопасности при использовании технических средств обучения. Предварительные и периодические медицинские осмотры работников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Медицинские осмотр</w:t>
      </w:r>
      <w:r>
        <w:rPr>
          <w:rFonts w:ascii="Times New Roman" w:hAnsi="Times New Roman" w:cs="Times New Roman"/>
          <w:color w:val="000000"/>
          <w:sz w:val="24"/>
          <w:szCs w:val="24"/>
        </w:rPr>
        <w:t>ы обучающихся (воспитанников).</w:t>
      </w:r>
    </w:p>
    <w:p w:rsidR="00FD24FD" w:rsidRPr="00AE4CDA" w:rsidRDefault="00FD24FD" w:rsidP="00FD24FD">
      <w:pPr>
        <w:pStyle w:val="ConsPlusNormal"/>
        <w:ind w:firstLine="708"/>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E24E7C">
        <w:rPr>
          <w:rFonts w:ascii="Times New Roman" w:hAnsi="Times New Roman" w:cs="Times New Roman"/>
          <w:b/>
          <w:color w:val="000000"/>
          <w:sz w:val="24"/>
          <w:szCs w:val="24"/>
        </w:rPr>
        <w:t>Тема 9. Производственный травматизм и мероприятия по его профилактике. Порядок расследования, оформления и учета несчастных случаев на производстве, с обучающимися и воспитанниками.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Понятие несчастного случая на производстве. Причины травматизма: технические, организационные, личностные. Постановление </w:t>
      </w:r>
      <w:r>
        <w:rPr>
          <w:rFonts w:ascii="Times New Roman" w:hAnsi="Times New Roman" w:cs="Times New Roman"/>
          <w:color w:val="000000"/>
          <w:sz w:val="24"/>
          <w:szCs w:val="24"/>
        </w:rPr>
        <w:t>Минтруда</w:t>
      </w:r>
      <w:r w:rsidRPr="00AE4CDA">
        <w:rPr>
          <w:rFonts w:ascii="Times New Roman" w:hAnsi="Times New Roman" w:cs="Times New Roman"/>
          <w:color w:val="000000"/>
          <w:sz w:val="24"/>
          <w:szCs w:val="24"/>
        </w:rPr>
        <w:t xml:space="preserve"> РФ от </w:t>
      </w:r>
      <w:r>
        <w:rPr>
          <w:rFonts w:ascii="Times New Roman" w:hAnsi="Times New Roman" w:cs="Times New Roman"/>
          <w:color w:val="000000"/>
          <w:sz w:val="24"/>
          <w:szCs w:val="24"/>
        </w:rPr>
        <w:t>24.10.2002 г. № 73</w:t>
      </w:r>
      <w:r w:rsidRPr="00AE4CDA">
        <w:rPr>
          <w:rFonts w:ascii="Times New Roman" w:hAnsi="Times New Roman" w:cs="Times New Roman"/>
          <w:color w:val="000000"/>
          <w:sz w:val="24"/>
          <w:szCs w:val="24"/>
        </w:rPr>
        <w:t xml:space="preserve"> «Об утверждении</w:t>
      </w:r>
      <w:r>
        <w:rPr>
          <w:rFonts w:ascii="Times New Roman" w:hAnsi="Times New Roman" w:cs="Times New Roman"/>
          <w:color w:val="000000"/>
          <w:sz w:val="24"/>
          <w:szCs w:val="24"/>
        </w:rPr>
        <w:t xml:space="preserve"> форм документов, необходимых для расследования и учета несчастных случаев на производстве, и</w:t>
      </w:r>
      <w:r w:rsidRPr="00AE4CDA">
        <w:rPr>
          <w:rFonts w:ascii="Times New Roman" w:hAnsi="Times New Roman" w:cs="Times New Roman"/>
          <w:color w:val="000000"/>
          <w:sz w:val="24"/>
          <w:szCs w:val="24"/>
        </w:rPr>
        <w:t xml:space="preserve"> Положения о</w:t>
      </w:r>
      <w:r>
        <w:rPr>
          <w:rFonts w:ascii="Times New Roman" w:hAnsi="Times New Roman" w:cs="Times New Roman"/>
          <w:color w:val="000000"/>
          <w:sz w:val="24"/>
          <w:szCs w:val="24"/>
        </w:rPr>
        <w:t>б особенностях расследования</w:t>
      </w:r>
      <w:r w:rsidRPr="00AE4CDA">
        <w:rPr>
          <w:rFonts w:ascii="Times New Roman" w:hAnsi="Times New Roman" w:cs="Times New Roman"/>
          <w:color w:val="000000"/>
          <w:sz w:val="24"/>
          <w:szCs w:val="24"/>
        </w:rPr>
        <w:t xml:space="preserve"> несчастных случаев на производстве</w:t>
      </w:r>
      <w:r>
        <w:rPr>
          <w:rFonts w:ascii="Times New Roman" w:hAnsi="Times New Roman" w:cs="Times New Roman"/>
          <w:color w:val="000000"/>
          <w:sz w:val="24"/>
          <w:szCs w:val="24"/>
        </w:rPr>
        <w:t xml:space="preserve"> в отдельных отраслях и организациях».</w:t>
      </w:r>
      <w:r w:rsidRPr="00F645B4">
        <w:rPr>
          <w:rFonts w:ascii="Times New Roman" w:hAnsi="Times New Roman" w:cs="Times New Roman"/>
          <w:color w:val="000000"/>
          <w:sz w:val="24"/>
          <w:szCs w:val="24"/>
        </w:rPr>
        <w:t xml:space="preserve"> </w:t>
      </w:r>
      <w:r w:rsidRPr="00AE4CDA">
        <w:rPr>
          <w:rFonts w:ascii="Times New Roman" w:hAnsi="Times New Roman" w:cs="Times New Roman"/>
          <w:color w:val="000000"/>
          <w:sz w:val="24"/>
          <w:szCs w:val="24"/>
        </w:rPr>
        <w:t>Положение о расследовании и учете</w:t>
      </w:r>
      <w:r>
        <w:rPr>
          <w:rFonts w:ascii="Times New Roman" w:hAnsi="Times New Roman" w:cs="Times New Roman"/>
          <w:color w:val="000000"/>
          <w:sz w:val="24"/>
          <w:szCs w:val="24"/>
        </w:rPr>
        <w:t xml:space="preserve"> профессиональных заболеваний (Постановление Правительства РФ от 15.12.2000 г. №967). </w:t>
      </w:r>
      <w:r w:rsidRPr="00AE4CDA">
        <w:rPr>
          <w:rFonts w:ascii="Times New Roman" w:hAnsi="Times New Roman" w:cs="Times New Roman"/>
          <w:color w:val="000000"/>
          <w:sz w:val="24"/>
          <w:szCs w:val="24"/>
        </w:rPr>
        <w:t xml:space="preserve">Положение о расследовании и учете несчастных случаев с учащейся молодежью и воспитанниками в системе </w:t>
      </w:r>
      <w:proofErr w:type="spellStart"/>
      <w:r w:rsidRPr="00AE4CDA">
        <w:rPr>
          <w:rFonts w:ascii="Times New Roman" w:hAnsi="Times New Roman" w:cs="Times New Roman"/>
          <w:color w:val="000000"/>
          <w:sz w:val="24"/>
          <w:szCs w:val="24"/>
        </w:rPr>
        <w:t>Гособразования</w:t>
      </w:r>
      <w:proofErr w:type="spellEnd"/>
      <w:r w:rsidRPr="00AE4CDA">
        <w:rPr>
          <w:rFonts w:ascii="Times New Roman" w:hAnsi="Times New Roman" w:cs="Times New Roman"/>
          <w:color w:val="000000"/>
          <w:sz w:val="24"/>
          <w:szCs w:val="24"/>
        </w:rPr>
        <w:t xml:space="preserve"> СССР (приказ </w:t>
      </w:r>
      <w:proofErr w:type="spellStart"/>
      <w:r w:rsidRPr="00AE4CDA">
        <w:rPr>
          <w:rFonts w:ascii="Times New Roman" w:hAnsi="Times New Roman" w:cs="Times New Roman"/>
          <w:color w:val="000000"/>
          <w:sz w:val="24"/>
          <w:szCs w:val="24"/>
        </w:rPr>
        <w:t>Гособразования</w:t>
      </w:r>
      <w:proofErr w:type="spellEnd"/>
      <w:r w:rsidRPr="00AE4CDA">
        <w:rPr>
          <w:rFonts w:ascii="Times New Roman" w:hAnsi="Times New Roman" w:cs="Times New Roman"/>
          <w:color w:val="000000"/>
          <w:sz w:val="24"/>
          <w:szCs w:val="24"/>
        </w:rPr>
        <w:t xml:space="preserve"> СССР от 01.10.90 г. № 639). Основные технические и организационные мероприятия по профилактике производственного травматизма и несчастных случаев с обучающимися (воспитанниками).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F645B4">
        <w:rPr>
          <w:rFonts w:ascii="Times New Roman" w:hAnsi="Times New Roman" w:cs="Times New Roman"/>
          <w:b/>
          <w:color w:val="000000"/>
          <w:sz w:val="24"/>
          <w:szCs w:val="24"/>
        </w:rPr>
        <w:t>Тема 10.</w:t>
      </w:r>
      <w:r w:rsidRPr="00AA3E4C">
        <w:rPr>
          <w:rFonts w:ascii="Times New Roman" w:hAnsi="Times New Roman" w:cs="Times New Roman"/>
          <w:b/>
          <w:color w:val="000000"/>
          <w:sz w:val="24"/>
          <w:szCs w:val="24"/>
        </w:rPr>
        <w:t xml:space="preserve"> Оказание первой доврачебной помощи пострадавшему.</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Средства оказания первой доврачебной помощи и порядок их хранения. Медицинская аптечка, её комплектование и обеспечение ими учебных и других помещений. Первая доврачебная помощь при производственных травмах и отравлениях. Оказание первой помощи при ранениях, кровотечениях, переломах, ушибах, вывихах, ожогах, отморожениях, поражениях электрическим током, при тепловом и солнечном ударах, утоплении и т.п. Действия руководителей и специалистов при возникновении несчастного случая. </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AA3E4C">
        <w:rPr>
          <w:rFonts w:ascii="Times New Roman" w:hAnsi="Times New Roman" w:cs="Times New Roman"/>
          <w:b/>
          <w:color w:val="000000"/>
          <w:sz w:val="24"/>
          <w:szCs w:val="24"/>
        </w:rPr>
        <w:t>Тема 1</w:t>
      </w:r>
      <w:r>
        <w:rPr>
          <w:rFonts w:ascii="Times New Roman" w:hAnsi="Times New Roman" w:cs="Times New Roman"/>
          <w:b/>
          <w:color w:val="000000"/>
          <w:sz w:val="24"/>
          <w:szCs w:val="24"/>
        </w:rPr>
        <w:t>1</w:t>
      </w:r>
      <w:r w:rsidRPr="00AA3E4C">
        <w:rPr>
          <w:rFonts w:ascii="Times New Roman" w:hAnsi="Times New Roman" w:cs="Times New Roman"/>
          <w:b/>
          <w:color w:val="000000"/>
          <w:sz w:val="24"/>
          <w:szCs w:val="24"/>
        </w:rPr>
        <w:t xml:space="preserve">. </w:t>
      </w:r>
      <w:r w:rsidRPr="00F645B4">
        <w:rPr>
          <w:rFonts w:ascii="Times New Roman" w:hAnsi="Times New Roman" w:cs="Times New Roman"/>
          <w:b/>
          <w:color w:val="000000"/>
          <w:sz w:val="24"/>
          <w:szCs w:val="24"/>
        </w:rPr>
        <w:t>Ответственность работодателей, должностных лиц и работников за несоблюдение законодательных актов по охране труда. Возмещение вреда, причиненного работнику увечьем, профзаболеванием, либо иным повреждением здоровья.</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Административная, дисциплинарная или уголовная ответственность работодателей и должностных лиц, виновных в нарушении законодательных или иных нормативных правовых актов по охране труда. Ответственность работников за нарушение нормативных правовых актов по охране труда (дисциплинарная, материальная, уголовная). Федеральный закон от 24.07.98 г. № 125-ФЗ «Об обязательном социальном страховании </w:t>
      </w:r>
      <w:r w:rsidRPr="00AE4CDA">
        <w:rPr>
          <w:rFonts w:ascii="Times New Roman" w:hAnsi="Times New Roman" w:cs="Times New Roman"/>
          <w:color w:val="000000"/>
          <w:sz w:val="24"/>
          <w:szCs w:val="24"/>
        </w:rPr>
        <w:lastRenderedPageBreak/>
        <w:t>от несчастных случаев на производстве и профессиональных заболеваний». Порядок назначения и выплаты обеспечения по страхованию. Виды обеспечения по страхованию.</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8053B4"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b/>
          <w:color w:val="000000"/>
          <w:sz w:val="24"/>
          <w:szCs w:val="24"/>
        </w:rPr>
        <w:t>Тема 12</w:t>
      </w:r>
      <w:r w:rsidRPr="00AA3E4C">
        <w:rPr>
          <w:rFonts w:ascii="Times New Roman" w:hAnsi="Times New Roman" w:cs="Times New Roman"/>
          <w:b/>
          <w:color w:val="000000"/>
          <w:sz w:val="24"/>
          <w:szCs w:val="24"/>
        </w:rPr>
        <w:t xml:space="preserve">. </w:t>
      </w:r>
      <w:proofErr w:type="spellStart"/>
      <w:r w:rsidRPr="00AA3E4C">
        <w:rPr>
          <w:rFonts w:ascii="Times New Roman" w:hAnsi="Times New Roman" w:cs="Times New Roman"/>
          <w:b/>
          <w:color w:val="000000"/>
          <w:sz w:val="24"/>
          <w:szCs w:val="24"/>
        </w:rPr>
        <w:t>Электробезопасность</w:t>
      </w:r>
      <w:proofErr w:type="spellEnd"/>
      <w:r w:rsidRPr="00AA3E4C">
        <w:rPr>
          <w:rFonts w:ascii="Times New Roman" w:hAnsi="Times New Roman" w:cs="Times New Roman"/>
          <w:b/>
          <w:color w:val="000000"/>
          <w:sz w:val="24"/>
          <w:szCs w:val="24"/>
        </w:rPr>
        <w:t>. Пожарная безопасность. Организация обучения работников пожарно-техническому минимуму.</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Действие электрического тока на организм человека. Виды поражений электрическим током. Классификация помещений и электроустановок по степени опасности поражения электрическим током. Основные защитные мероприятия: ограждение, изоляция, блокировка, предупреждающие знаки, надписи, плакаты. Защитное заземление, </w:t>
      </w:r>
      <w:proofErr w:type="spellStart"/>
      <w:r w:rsidRPr="00AE4CDA">
        <w:rPr>
          <w:rFonts w:ascii="Times New Roman" w:hAnsi="Times New Roman" w:cs="Times New Roman"/>
          <w:color w:val="000000"/>
          <w:sz w:val="24"/>
          <w:szCs w:val="24"/>
        </w:rPr>
        <w:t>зануление</w:t>
      </w:r>
      <w:proofErr w:type="spellEnd"/>
      <w:r w:rsidRPr="00AE4CDA">
        <w:rPr>
          <w:rFonts w:ascii="Times New Roman" w:hAnsi="Times New Roman" w:cs="Times New Roman"/>
          <w:color w:val="000000"/>
          <w:sz w:val="24"/>
          <w:szCs w:val="24"/>
        </w:rPr>
        <w:t xml:space="preserve">, отключение. Средства защиты, их классификация, сроки испытаний и проверок пригодности к использованию. Порядок допуска к обслуживанию электроустановок. Порядок проверки знаний </w:t>
      </w:r>
      <w:proofErr w:type="spellStart"/>
      <w:r w:rsidRPr="00AE4CDA">
        <w:rPr>
          <w:rFonts w:ascii="Times New Roman" w:hAnsi="Times New Roman" w:cs="Times New Roman"/>
          <w:color w:val="000000"/>
          <w:sz w:val="24"/>
          <w:szCs w:val="24"/>
        </w:rPr>
        <w:t>электробезопасности</w:t>
      </w:r>
      <w:proofErr w:type="spellEnd"/>
      <w:r w:rsidRPr="00AE4CDA">
        <w:rPr>
          <w:rFonts w:ascii="Times New Roman" w:hAnsi="Times New Roman" w:cs="Times New Roman"/>
          <w:color w:val="000000"/>
          <w:sz w:val="24"/>
          <w:szCs w:val="24"/>
        </w:rPr>
        <w:t xml:space="preserve"> и производственных инструкций. Содержание электроустановок, проверка сопротивления изоляции электросети и заземления оборудования. Основные правила пожарной безопасности для образовательных </w:t>
      </w:r>
      <w:r>
        <w:rPr>
          <w:rFonts w:ascii="Times New Roman" w:hAnsi="Times New Roman" w:cs="Times New Roman"/>
          <w:color w:val="000000"/>
          <w:sz w:val="24"/>
          <w:szCs w:val="24"/>
        </w:rPr>
        <w:t xml:space="preserve">организаций </w:t>
      </w:r>
      <w:r w:rsidRPr="00AE4CDA">
        <w:rPr>
          <w:rFonts w:ascii="Times New Roman" w:hAnsi="Times New Roman" w:cs="Times New Roman"/>
          <w:color w:val="000000"/>
          <w:sz w:val="24"/>
          <w:szCs w:val="24"/>
        </w:rPr>
        <w:t xml:space="preserve">. Огнезащита строительных материалов и конструкций. Первичные средства пожаротушения, нормы обеспечения ими, порядок их проверки и перезарядки. План эвакуации на случай возникновения пожара. Действия работников, обучающихся (воспитанников) при пожаре. Общие сведения о пожаротушении: тушение водой, </w:t>
      </w:r>
      <w:proofErr w:type="spellStart"/>
      <w:r w:rsidRPr="00AE4CDA">
        <w:rPr>
          <w:rFonts w:ascii="Times New Roman" w:hAnsi="Times New Roman" w:cs="Times New Roman"/>
          <w:color w:val="000000"/>
          <w:sz w:val="24"/>
          <w:szCs w:val="24"/>
        </w:rPr>
        <w:t>галогеноуглеродными</w:t>
      </w:r>
      <w:proofErr w:type="spellEnd"/>
      <w:r w:rsidRPr="00AE4CDA">
        <w:rPr>
          <w:rFonts w:ascii="Times New Roman" w:hAnsi="Times New Roman" w:cs="Times New Roman"/>
          <w:color w:val="000000"/>
          <w:sz w:val="24"/>
          <w:szCs w:val="24"/>
        </w:rPr>
        <w:t xml:space="preserve"> составами, порошками, комбинированными составами, песком. Системы и устройства пожарной сигнализации.</w:t>
      </w:r>
      <w:r>
        <w:rPr>
          <w:rFonts w:ascii="Times New Roman" w:hAnsi="Times New Roman" w:cs="Times New Roman"/>
          <w:color w:val="000000"/>
          <w:sz w:val="24"/>
          <w:szCs w:val="24"/>
        </w:rPr>
        <w:t xml:space="preserve"> Организация обучения работников пожарно-техническому минимуму.</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b/>
          <w:color w:val="000000"/>
          <w:sz w:val="24"/>
          <w:szCs w:val="24"/>
        </w:rPr>
        <w:t>Тема 13</w:t>
      </w:r>
      <w:r w:rsidRPr="00AA3E4C">
        <w:rPr>
          <w:rFonts w:ascii="Times New Roman" w:hAnsi="Times New Roman" w:cs="Times New Roman"/>
          <w:b/>
          <w:color w:val="000000"/>
          <w:sz w:val="24"/>
          <w:szCs w:val="24"/>
        </w:rPr>
        <w:t xml:space="preserve">. Общие требования безопасности при проведении </w:t>
      </w:r>
      <w:proofErr w:type="spellStart"/>
      <w:r w:rsidRPr="00AA3E4C">
        <w:rPr>
          <w:rFonts w:ascii="Times New Roman" w:hAnsi="Times New Roman" w:cs="Times New Roman"/>
          <w:b/>
          <w:color w:val="000000"/>
          <w:sz w:val="24"/>
          <w:szCs w:val="24"/>
        </w:rPr>
        <w:t>внеучебных</w:t>
      </w:r>
      <w:proofErr w:type="spellEnd"/>
      <w:r w:rsidRPr="00AA3E4C">
        <w:rPr>
          <w:rFonts w:ascii="Times New Roman" w:hAnsi="Times New Roman" w:cs="Times New Roman"/>
          <w:b/>
          <w:color w:val="000000"/>
          <w:sz w:val="24"/>
          <w:szCs w:val="24"/>
        </w:rPr>
        <w:t xml:space="preserve"> занятий и массовых мероприятий с обучающимися и воспитанниками.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Общая характеристика опасных участков и отрицательных условий, влияющих на здоровье и безопасность обучающихся (воспитанников)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Общие требования безопасности при проведении внеурочных и массовых мероприятий с обучающимися (воспитанниками). Мероприятия по безопасности при проведении туристских походов и экскурсий (приказ Минобразования РФ от 13.07.92 г. № 293 «Инструкция по организации и проведению туристских походов, экспедиций и экскурсий (путешествий) с учащимися, воспитанниками и студентами по РФ»). Мероприятия по безопасности и проведению физкультурных и спортивно-массовых мероприятий (приказ Министерства просвещения СССР от 19.04.79г. «О правилах безопасности по физкультуре и спорту в общеобразовательных учреждениях системы Министерства просвещения СССР», инструктивное письмо Министерства просвещения РФ от 23.03. 88 г. № 25 «О мерах обеспечения общественного порядка в период проведения спортивно-массовых мероприятий»). Меры безопасности при проведении кружковых и факультативных занятий, спортивных секций, вечеров, утренников, спортивных соревнований, подвижных игр и других массовых мероприятий, общественно полезного труда на пришкольных участках, полевых работ. Меры безопасности при проведении занятий в военно-патриотических и военно-спортивных объединениях детей. Правила безопасности при перевозке обучающихся (воспитанников)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A3E4C">
        <w:rPr>
          <w:rFonts w:ascii="Times New Roman" w:hAnsi="Times New Roman" w:cs="Times New Roman"/>
          <w:b/>
          <w:color w:val="000000"/>
          <w:sz w:val="24"/>
          <w:szCs w:val="24"/>
        </w:rPr>
        <w:t xml:space="preserve">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Заместитель руководителя </w:t>
      </w:r>
      <w:r>
        <w:rPr>
          <w:rFonts w:ascii="Times New Roman" w:hAnsi="Times New Roman" w:cs="Times New Roman"/>
          <w:color w:val="000000"/>
          <w:sz w:val="24"/>
          <w:szCs w:val="24"/>
        </w:rPr>
        <w:t xml:space="preserve">организации по БОП </w:t>
      </w:r>
      <w:r w:rsidRPr="00AE4CDA">
        <w:rPr>
          <w:rFonts w:ascii="Times New Roman" w:hAnsi="Times New Roman" w:cs="Times New Roman"/>
          <w:color w:val="000000"/>
          <w:sz w:val="24"/>
          <w:szCs w:val="24"/>
        </w:rPr>
        <w:t xml:space="preserve">______________________________  </w:t>
      </w:r>
    </w:p>
    <w:p w:rsidR="00FD24FD" w:rsidRPr="00AE4CDA"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rPr>
          <w:rFonts w:ascii="Times New Roman" w:hAnsi="Times New Roman" w:cs="Times New Roman"/>
          <w:b/>
          <w:color w:val="000000"/>
          <w:sz w:val="24"/>
          <w:szCs w:val="24"/>
        </w:rPr>
      </w:pPr>
    </w:p>
    <w:p w:rsidR="00FD24FD" w:rsidRDefault="00FD24FD" w:rsidP="00FD24FD">
      <w:pPr>
        <w:pStyle w:val="ConsPlusNormal"/>
        <w:ind w:firstLine="540"/>
        <w:jc w:val="both"/>
        <w:rPr>
          <w:rFonts w:ascii="Times New Roman" w:hAnsi="Times New Roman" w:cs="Times New Roman"/>
          <w:b/>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E4CDA">
        <w:rPr>
          <w:rFonts w:ascii="Times New Roman" w:hAnsi="Times New Roman" w:cs="Times New Roman"/>
          <w:color w:val="000000"/>
          <w:sz w:val="24"/>
          <w:szCs w:val="24"/>
        </w:rPr>
        <w:t xml:space="preserve">УТВЕРЖДАЮ  </w:t>
      </w:r>
    </w:p>
    <w:p w:rsidR="00FD24FD" w:rsidRDefault="00FD24FD" w:rsidP="00FD24FD">
      <w:pPr>
        <w:pStyle w:val="ConsPlusNormal"/>
        <w:ind w:firstLine="54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E4CDA">
        <w:rPr>
          <w:rFonts w:ascii="Times New Roman" w:hAnsi="Times New Roman" w:cs="Times New Roman"/>
          <w:color w:val="000000"/>
          <w:sz w:val="24"/>
          <w:szCs w:val="24"/>
        </w:rPr>
        <w:t xml:space="preserve">Председатель комиссии </w:t>
      </w:r>
      <w:r>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E4CDA">
        <w:rPr>
          <w:rFonts w:ascii="Times New Roman" w:hAnsi="Times New Roman" w:cs="Times New Roman"/>
          <w:color w:val="000000"/>
          <w:sz w:val="24"/>
          <w:szCs w:val="24"/>
        </w:rPr>
        <w:t xml:space="preserve">по   проверке знаний </w:t>
      </w:r>
      <w:r>
        <w:rPr>
          <w:rFonts w:ascii="Times New Roman" w:hAnsi="Times New Roman" w:cs="Times New Roman"/>
          <w:color w:val="000000"/>
          <w:sz w:val="24"/>
          <w:szCs w:val="24"/>
        </w:rPr>
        <w:t>требований</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E4CDA">
        <w:rPr>
          <w:rFonts w:ascii="Times New Roman" w:hAnsi="Times New Roman" w:cs="Times New Roman"/>
          <w:color w:val="000000"/>
          <w:sz w:val="24"/>
          <w:szCs w:val="24"/>
        </w:rPr>
        <w:t xml:space="preserve">охране труда </w:t>
      </w:r>
    </w:p>
    <w:p w:rsidR="00FD24FD" w:rsidRDefault="00FD24FD" w:rsidP="00FD24FD">
      <w:pPr>
        <w:pStyle w:val="ConsPlusNormal"/>
        <w:ind w:firstLine="54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E4CDA">
        <w:rPr>
          <w:rFonts w:ascii="Times New Roman" w:hAnsi="Times New Roman" w:cs="Times New Roman"/>
          <w:color w:val="000000"/>
          <w:sz w:val="24"/>
          <w:szCs w:val="24"/>
        </w:rPr>
        <w:t>______________________</w:t>
      </w:r>
      <w:r>
        <w:rPr>
          <w:rFonts w:ascii="Times New Roman" w:hAnsi="Times New Roman" w:cs="Times New Roman"/>
          <w:color w:val="000000"/>
          <w:sz w:val="24"/>
          <w:szCs w:val="24"/>
        </w:rPr>
        <w:t>______</w:t>
      </w:r>
    </w:p>
    <w:p w:rsidR="00FD24FD" w:rsidRDefault="00FD24FD" w:rsidP="00FD24FD">
      <w:pPr>
        <w:pStyle w:val="ConsPlusNormal"/>
        <w:ind w:firstLine="54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«_____»_____________20___</w:t>
      </w:r>
      <w:r w:rsidRPr="00AE4CDA">
        <w:rPr>
          <w:rFonts w:ascii="Times New Roman" w:hAnsi="Times New Roman" w:cs="Times New Roman"/>
          <w:color w:val="000000"/>
          <w:sz w:val="24"/>
          <w:szCs w:val="24"/>
        </w:rPr>
        <w:t xml:space="preserve">__г.  </w:t>
      </w:r>
    </w:p>
    <w:p w:rsidR="00FD24FD" w:rsidRDefault="00FD24FD" w:rsidP="00FD24FD">
      <w:pPr>
        <w:pStyle w:val="ConsPlusNormal"/>
        <w:ind w:firstLine="540"/>
        <w:jc w:val="right"/>
        <w:rPr>
          <w:rFonts w:ascii="Times New Roman" w:hAnsi="Times New Roman" w:cs="Times New Roman"/>
          <w:color w:val="000000"/>
          <w:sz w:val="24"/>
          <w:szCs w:val="24"/>
        </w:rPr>
      </w:pPr>
    </w:p>
    <w:p w:rsidR="00FD24FD" w:rsidRPr="00AE4CDA" w:rsidRDefault="00FD24FD" w:rsidP="00FD24FD">
      <w:pPr>
        <w:pStyle w:val="ConsPlusNormal"/>
        <w:ind w:firstLine="540"/>
        <w:jc w:val="right"/>
        <w:rPr>
          <w:rFonts w:ascii="Times New Roman" w:hAnsi="Times New Roman" w:cs="Times New Roman"/>
          <w:color w:val="000000"/>
          <w:sz w:val="24"/>
          <w:szCs w:val="24"/>
        </w:rPr>
      </w:pPr>
    </w:p>
    <w:p w:rsidR="00FD24FD" w:rsidRPr="00990C57" w:rsidRDefault="00FD24FD" w:rsidP="00FD24FD">
      <w:pPr>
        <w:pStyle w:val="ConsPlusNormal"/>
        <w:ind w:firstLine="540"/>
        <w:jc w:val="center"/>
        <w:rPr>
          <w:rFonts w:ascii="Times New Roman" w:hAnsi="Times New Roman" w:cs="Times New Roman"/>
          <w:b/>
          <w:color w:val="000000"/>
          <w:sz w:val="24"/>
          <w:szCs w:val="24"/>
        </w:rPr>
      </w:pPr>
      <w:r w:rsidRPr="00990C57">
        <w:rPr>
          <w:rFonts w:ascii="Times New Roman" w:hAnsi="Times New Roman" w:cs="Times New Roman"/>
          <w:b/>
          <w:color w:val="000000"/>
          <w:sz w:val="24"/>
          <w:szCs w:val="24"/>
        </w:rPr>
        <w:t>ПЕРЕЧЕНЬ</w:t>
      </w:r>
    </w:p>
    <w:p w:rsidR="00FD24FD" w:rsidRPr="00990C57" w:rsidRDefault="00FD24FD" w:rsidP="00FD24FD">
      <w:pPr>
        <w:pStyle w:val="ConsPlusNormal"/>
        <w:ind w:firstLine="540"/>
        <w:jc w:val="center"/>
        <w:rPr>
          <w:rFonts w:ascii="Times New Roman" w:hAnsi="Times New Roman" w:cs="Times New Roman"/>
          <w:b/>
          <w:color w:val="000000"/>
          <w:sz w:val="24"/>
          <w:szCs w:val="24"/>
        </w:rPr>
      </w:pPr>
      <w:r w:rsidRPr="00990C57">
        <w:rPr>
          <w:rFonts w:ascii="Times New Roman" w:hAnsi="Times New Roman" w:cs="Times New Roman"/>
          <w:b/>
          <w:color w:val="000000"/>
          <w:sz w:val="24"/>
          <w:szCs w:val="24"/>
        </w:rPr>
        <w:t>контрольных вопросов для проверки знаний требований</w:t>
      </w:r>
    </w:p>
    <w:p w:rsidR="00FD24FD" w:rsidRDefault="00FD24FD" w:rsidP="00FD24FD">
      <w:pPr>
        <w:pStyle w:val="ConsPlusNormal"/>
        <w:ind w:firstLine="540"/>
        <w:jc w:val="center"/>
        <w:rPr>
          <w:rFonts w:ascii="Times New Roman" w:hAnsi="Times New Roman" w:cs="Times New Roman"/>
          <w:color w:val="000000"/>
          <w:sz w:val="24"/>
          <w:szCs w:val="24"/>
        </w:rPr>
      </w:pPr>
      <w:r w:rsidRPr="00990C57">
        <w:rPr>
          <w:rFonts w:ascii="Times New Roman" w:hAnsi="Times New Roman" w:cs="Times New Roman"/>
          <w:b/>
          <w:color w:val="000000"/>
          <w:sz w:val="24"/>
          <w:szCs w:val="24"/>
        </w:rPr>
        <w:t>охраны труда у работников образовательных организаций рабочих и служащих</w:t>
      </w:r>
      <w:r w:rsidRPr="00AE4CDA">
        <w:rPr>
          <w:rFonts w:ascii="Times New Roman" w:hAnsi="Times New Roman" w:cs="Times New Roman"/>
          <w:color w:val="000000"/>
          <w:sz w:val="24"/>
          <w:szCs w:val="24"/>
        </w:rPr>
        <w:t xml:space="preserve"> _____________________________________________________________________________ (название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Основные трудовые права и обязанности работника.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Основные права и обязанности работодателя.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Трудовой договор. Стороны, содержание и форма трудового договора.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4. Гарантии при заключении трудового договора. Документы, предъявляемые при заключении трудового договора.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 Срок трудового договора. Оформление приема на работу.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6. Испытание при приеме на работу.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7. Перевод на другую постоянную работу и перемещение. Изменение </w:t>
      </w:r>
      <w:r>
        <w:rPr>
          <w:rFonts w:ascii="Times New Roman" w:hAnsi="Times New Roman" w:cs="Times New Roman"/>
          <w:color w:val="000000"/>
          <w:sz w:val="24"/>
          <w:szCs w:val="24"/>
        </w:rPr>
        <w:t xml:space="preserve">определенных сторонами </w:t>
      </w:r>
      <w:r w:rsidRPr="00AE4CDA">
        <w:rPr>
          <w:rFonts w:ascii="Times New Roman" w:hAnsi="Times New Roman" w:cs="Times New Roman"/>
          <w:color w:val="000000"/>
          <w:sz w:val="24"/>
          <w:szCs w:val="24"/>
        </w:rPr>
        <w:t xml:space="preserve">условий трудового договора.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8. Временный перевод на другую работу. Отстранение от работы.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9. Основания прекращения трудового договора.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10. Расторжение срочного трудового договора.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11. Расторжение трудового договора по инициативе работника.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12. Расторжение трудового договора по инициативе работодателя.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13. Прекращение трудового договора по обстоятельствам, не зависящим от воли сторон.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14. Преимущественное право на оставление на работе при сокращении численности или штата работников.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15. Гарантии и компенсации работникам, связанные с расторжением трудового договора.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16. Порядок оплаты времени простоя, при переводе на другую нижеоплачиваемую работу и перемещении, при увольнении.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17. Поощрения за труд. 18. Дисциплинарные взыскания, порядок их применения и снятия.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19. Трудовые книжки, порядок их ведения, учета, хранения и выдачи.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20. Правила внутреннего трудового распорядка, порядок их утверждения.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21. Рабочее время. Нормальная и сокращенная продолжительность рабочего времени.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22. Ограничение работы в ночное время. Оплата труда в ночное время.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23. Ограничение сверхурочных работ. Оплата труда в сверхурочное время.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24. Порядок привлечения работников к работе в выходные и нерабочие праздничные дни. Оплата труда в выходные и нерабочие праздничные дни.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25. Гарантии при направлении работников в служебные командировки.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26. Порядок распределения учебной нагрузки. Организация работы в каникулярные </w:t>
      </w:r>
      <w:r w:rsidRPr="00AE4CDA">
        <w:rPr>
          <w:rFonts w:ascii="Times New Roman" w:hAnsi="Times New Roman" w:cs="Times New Roman"/>
          <w:color w:val="000000"/>
          <w:sz w:val="24"/>
          <w:szCs w:val="24"/>
        </w:rPr>
        <w:lastRenderedPageBreak/>
        <w:t xml:space="preserve">дни.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27. Выходные и нерабочие праздничные дни. Продолжительность еженедельного непрерывного отдыха.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28. Ежегодные оплачиваемые отпуска, их продолжительность. Порядок предоставления ежегодных оплачиваемых отпусков.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29. Ежегодные дополнительные оплачиваемые отпуска. Отпуск без сохранения </w:t>
      </w:r>
    </w:p>
    <w:p w:rsidR="00FD24FD"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заработной платы.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30. Коллективный договор, порядок его заключения и ответственность сторон по его выполнению.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31. Основные государственные гарантии при оплате труда работников.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32. Комиссия по трудовым спорам, её компетенция.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33. Порядок рассмотрения индивидуального трудового спора в комиссии по трудовым спорам.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34. Особенности регулирования труда женщин. </w:t>
      </w:r>
      <w:r>
        <w:rPr>
          <w:rFonts w:ascii="Times New Roman" w:hAnsi="Times New Roman" w:cs="Times New Roman"/>
          <w:color w:val="000000"/>
          <w:sz w:val="24"/>
          <w:szCs w:val="24"/>
        </w:rPr>
        <w:t>Гарантии</w:t>
      </w:r>
      <w:r w:rsidRPr="00AE4CDA">
        <w:rPr>
          <w:rFonts w:ascii="Times New Roman" w:hAnsi="Times New Roman" w:cs="Times New Roman"/>
          <w:color w:val="000000"/>
          <w:sz w:val="24"/>
          <w:szCs w:val="24"/>
        </w:rPr>
        <w:t xml:space="preserve">, предоставляемые законодательством женщинам.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35. Особенности регулирования труда работников в возрасте до 18 лет. </w:t>
      </w:r>
      <w:r>
        <w:rPr>
          <w:rFonts w:ascii="Times New Roman" w:hAnsi="Times New Roman" w:cs="Times New Roman"/>
          <w:color w:val="000000"/>
          <w:sz w:val="24"/>
          <w:szCs w:val="24"/>
        </w:rPr>
        <w:t>Гарантии</w:t>
      </w:r>
      <w:r w:rsidRPr="00AE4CDA">
        <w:rPr>
          <w:rFonts w:ascii="Times New Roman" w:hAnsi="Times New Roman" w:cs="Times New Roman"/>
          <w:color w:val="000000"/>
          <w:sz w:val="24"/>
          <w:szCs w:val="24"/>
        </w:rPr>
        <w:t xml:space="preserve">, предоставляемые законодательством несовершеннолетним.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36. Понятие охраны труда. Основные положения действующего законодательства Российской Федерации об охране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37. Основные </w:t>
      </w:r>
      <w:r>
        <w:rPr>
          <w:rFonts w:ascii="Times New Roman" w:hAnsi="Times New Roman" w:cs="Times New Roman"/>
          <w:color w:val="000000"/>
          <w:sz w:val="24"/>
          <w:szCs w:val="24"/>
        </w:rPr>
        <w:t>направления</w:t>
      </w:r>
      <w:r w:rsidRPr="00AE4CDA">
        <w:rPr>
          <w:rFonts w:ascii="Times New Roman" w:hAnsi="Times New Roman" w:cs="Times New Roman"/>
          <w:color w:val="000000"/>
          <w:sz w:val="24"/>
          <w:szCs w:val="24"/>
        </w:rPr>
        <w:t xml:space="preserve"> государственной политики в области охраны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38. Нормативные</w:t>
      </w:r>
      <w:r>
        <w:rPr>
          <w:rFonts w:ascii="Times New Roman" w:hAnsi="Times New Roman" w:cs="Times New Roman"/>
          <w:color w:val="000000"/>
          <w:sz w:val="24"/>
          <w:szCs w:val="24"/>
        </w:rPr>
        <w:t xml:space="preserve"> правовые акты по охране труда. Л</w:t>
      </w:r>
      <w:r w:rsidRPr="00AE4CDA">
        <w:rPr>
          <w:rFonts w:ascii="Times New Roman" w:hAnsi="Times New Roman" w:cs="Times New Roman"/>
          <w:color w:val="000000"/>
          <w:sz w:val="24"/>
          <w:szCs w:val="24"/>
        </w:rPr>
        <w:t xml:space="preserve">окальные нормативные правовые акты по охране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39. Порядок разработки, утверждения и пересмотра инструкций по охране труда. Содержание инструкций по охране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40. Государственное управление охраной труда в Российской Федерации. Структура органов государственного управления охраной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41. Органы государственного надзора и контроля за соблюдением законодательных и иных нормативных актов об охране труда, их задачи и права.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42. Общественный контроль за охраной труда. Организация административно</w:t>
      </w:r>
      <w:r>
        <w:rPr>
          <w:rFonts w:ascii="Times New Roman" w:hAnsi="Times New Roman" w:cs="Times New Roman"/>
          <w:color w:val="000000"/>
          <w:sz w:val="24"/>
          <w:szCs w:val="24"/>
        </w:rPr>
        <w:t>-</w:t>
      </w:r>
      <w:r w:rsidRPr="00AE4CDA">
        <w:rPr>
          <w:rFonts w:ascii="Times New Roman" w:hAnsi="Times New Roman" w:cs="Times New Roman"/>
          <w:color w:val="000000"/>
          <w:sz w:val="24"/>
          <w:szCs w:val="24"/>
        </w:rPr>
        <w:t xml:space="preserve">общественного контроля за охраной труда в образовательном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43. Обязанности работодателя по обеспечению охраны труда в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44. Право и гарантии права работника на охрану труда. Обязанности работника по обеспечению охраны труда в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45. Система управления охраной труда в образовательном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Распределение работодателем обязанностей по охране труда между должностными лицами, их изучение и доведение до исполнителей.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46. Должностные обязанности по охране труда работников </w:t>
      </w:r>
      <w:proofErr w:type="spellStart"/>
      <w:r>
        <w:rPr>
          <w:rFonts w:ascii="Times New Roman" w:hAnsi="Times New Roman" w:cs="Times New Roman"/>
          <w:color w:val="000000"/>
          <w:sz w:val="24"/>
          <w:szCs w:val="24"/>
        </w:rPr>
        <w:t>образоватнльной</w:t>
      </w:r>
      <w:proofErr w:type="spellEnd"/>
      <w:r>
        <w:rPr>
          <w:rFonts w:ascii="Times New Roman" w:hAnsi="Times New Roman" w:cs="Times New Roman"/>
          <w:color w:val="000000"/>
          <w:sz w:val="24"/>
          <w:szCs w:val="24"/>
        </w:rPr>
        <w:t xml:space="preserve">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47. Служба охраны труда в образовательном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Комитет (комиссия) по охране труда, его (её) задачи, функции и права.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48. Уполномоченное (доверенное) лицо по охране труда профессионального союза или трудового коллектива, его задачи, функции и права.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49. Планирование работы по охране труда. Документация по охране труда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50. Особенности мероприятий по охране труда, включаемых в Устав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коллективный договор и соглашение. Средства на мероприятия по охране труда, улучшение условий труда работников.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51. Обязанности работодателя по обучению и инструктированию работников по безопасности труда. Проверка знаний по охране труда у педагогических работников, рабочих и служащих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52. Виды и задачи инструктажей по охране труда работников и обучающихся. Сроки проведения инструктажей, ответственные лица за их проведение, порядок оформления </w:t>
      </w:r>
      <w:r w:rsidRPr="00AE4CDA">
        <w:rPr>
          <w:rFonts w:ascii="Times New Roman" w:hAnsi="Times New Roman" w:cs="Times New Roman"/>
          <w:color w:val="000000"/>
          <w:sz w:val="24"/>
          <w:szCs w:val="24"/>
        </w:rPr>
        <w:lastRenderedPageBreak/>
        <w:t xml:space="preserve">проведенного инструктажа.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53. Кабинет охраны труда. Пропаганда охраны труда в образовательном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задачи, цели, формы и средства проведения.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54. Классификация основных опасных и вредных производственных факторов. Физические, химические, биологические факторы, факторы трудового процесса. Классы </w:t>
      </w:r>
    </w:p>
    <w:p w:rsidR="00FD24FD"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условий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55. Спецодежда, </w:t>
      </w:r>
      <w:proofErr w:type="spellStart"/>
      <w:r w:rsidRPr="00AE4CDA">
        <w:rPr>
          <w:rFonts w:ascii="Times New Roman" w:hAnsi="Times New Roman" w:cs="Times New Roman"/>
          <w:color w:val="000000"/>
          <w:sz w:val="24"/>
          <w:szCs w:val="24"/>
        </w:rPr>
        <w:t>спецобувь</w:t>
      </w:r>
      <w:proofErr w:type="spellEnd"/>
      <w:r w:rsidRPr="00AE4CDA">
        <w:rPr>
          <w:rFonts w:ascii="Times New Roman" w:hAnsi="Times New Roman" w:cs="Times New Roman"/>
          <w:color w:val="000000"/>
          <w:sz w:val="24"/>
          <w:szCs w:val="24"/>
        </w:rPr>
        <w:t xml:space="preserve"> и другие средства индивидуальной защиты, порядок обеспечения ими работников и обучающихся, нормы бесплатной выдачи.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56. </w:t>
      </w:r>
      <w:r>
        <w:rPr>
          <w:rFonts w:ascii="Times New Roman" w:hAnsi="Times New Roman" w:cs="Times New Roman"/>
          <w:color w:val="000000"/>
          <w:sz w:val="24"/>
          <w:szCs w:val="24"/>
        </w:rPr>
        <w:t xml:space="preserve">Специальная оценка условий </w:t>
      </w:r>
      <w:r w:rsidRPr="00AE4CDA">
        <w:rPr>
          <w:rFonts w:ascii="Times New Roman" w:hAnsi="Times New Roman" w:cs="Times New Roman"/>
          <w:color w:val="000000"/>
          <w:sz w:val="24"/>
          <w:szCs w:val="24"/>
        </w:rPr>
        <w:t>труда, её задачи. Оформление результатов</w:t>
      </w:r>
      <w:r w:rsidRPr="00F607F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специальной оценки условий </w:t>
      </w:r>
      <w:r w:rsidRPr="00AE4CDA">
        <w:rPr>
          <w:rFonts w:ascii="Times New Roman" w:hAnsi="Times New Roman" w:cs="Times New Roman"/>
          <w:color w:val="000000"/>
          <w:sz w:val="24"/>
          <w:szCs w:val="24"/>
        </w:rPr>
        <w:t xml:space="preserve">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57. Нормы предельно допустимых нагрузок по подъему и перемещению тяжестей вручную для женщин и подростков. Продолжительность работы обучающихся в учебное время, в свободное от учебы время и в период каникул.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58. </w:t>
      </w:r>
      <w:r>
        <w:rPr>
          <w:rFonts w:ascii="Times New Roman" w:hAnsi="Times New Roman" w:cs="Times New Roman"/>
          <w:color w:val="000000"/>
          <w:sz w:val="24"/>
          <w:szCs w:val="24"/>
        </w:rPr>
        <w:t>Гарантии</w:t>
      </w:r>
      <w:r w:rsidRPr="00AE4CDA">
        <w:rPr>
          <w:rFonts w:ascii="Times New Roman" w:hAnsi="Times New Roman" w:cs="Times New Roman"/>
          <w:color w:val="000000"/>
          <w:sz w:val="24"/>
          <w:szCs w:val="24"/>
        </w:rPr>
        <w:t xml:space="preserve"> и компенсации за работу с вредными и опасными условиями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59. Требования к ВДТ и ПЭВМ, к помещениям для их эксплуатации, к микроклимату, шуму, вибрации и освещению.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60. Требования к организации и оборудованию рабочих мест с ВДТ и ПЭВМ для учащихся и воспитанников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61. Требования к организации режима труда и отдыха при работе с ВДТ и ПЭВМ, к организации медицинского обслуживания пользователей ВДТ и ПЭВМ.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62. Организация планово-предупредительного ремонта зданий и сооружений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надзор за их техническим состоянием. Документация на здание и сооружение.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63. Порядок подготовки и приема готовности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к новому учебному году.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64. Требования к содержанию участка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Требования безопасности к устройству и содержанию подъездных путей, дорог, проездов, проходов, пешеходных дорожек, колодцев, спортивных сооружений и другого оборудования на территории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65. Санитарно-гигиенические требования к учебным кабинетам, лабораториям, мастерским, другим помещениям для проведения учебно-воспитательной работы, учебному и другому оборудованию. Нормы их уборки и обработки.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66. Санитарно-гигиенические требования к пищеблокам. Сроки хранения и реализации особо скоропортящихся продуктов. Организация горячего питания обучающихся (воспитанников)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67. Санитарно-бытовое обеспечение работников и обучающихся (воспитанников)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68. Водоснабжение и канализация. Отопление и вентиляция (проветривание). Воздушно-тепловой режим. Нормы температуры и относительной влажности воздуха.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69. Требования к естественному и искусственному освещению. Нормы освещенности.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70. Группы мебели для учащихся (воспитанников)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её маркировка и комплектование учебных помещений.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71. Требования к помещениям, оборудованию, инструменту и меры безопасности при проведении практических занятий в учебных мастерских.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72. Требования к учебным помещениям, оборудованию и меры безопасности при проведении практических занятий в кабинетах (мастерских) обслуживающих видов труда</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73. Требования к учебным помещениям, хранению химреактивов и меры безопасности при проведении демонстрационных опытов, лабораторных и практических работ в кабинете химии.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74. Требования к учебным помещениям и меры безопасности при проведении демонстрационных опытов, лабораторных работ и лабораторного практикума в кабинете </w:t>
      </w:r>
      <w:r w:rsidRPr="00AE4CDA">
        <w:rPr>
          <w:rFonts w:ascii="Times New Roman" w:hAnsi="Times New Roman" w:cs="Times New Roman"/>
          <w:color w:val="000000"/>
          <w:sz w:val="24"/>
          <w:szCs w:val="24"/>
        </w:rPr>
        <w:lastRenderedPageBreak/>
        <w:t xml:space="preserve">физики.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75. Требования к учебным помещениям и меры безопасности при проведении демонстрационных опытов, лабораторных и практических работ в кабинете биологии.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76. Требования к спортивным залам, открытым спортивным площадкам, спортивному оборудованию и меры безопасности при проведении занятий по физической культуре и спорту.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77. Требования безопасности при использовании технических средств обучения.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78. Организация предварительных и периодических медицинских осмотров работников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Медицинские осмотры обучающихся (воспитанников).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79. Причины травматизма: технические, организационные, личностные. Понятие несчастного случая.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80. Порядок расследования, оформления и учета несчастных случаев на производстве.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81. Порядок расследования и учета профессиональных заболеваний.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82. Порядок расследования, оформления и учета несчастных случаев с обучающимися (воспитанниками).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83. Ответственность работодателей и должностных лиц за нарушение законодательных и иных нормативных правовых актов по охране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84. Ответственность работников за нарушение нормативных правовых актов по охране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85. Правила возмещения вреда, причиненного работникам увечьем, профзаболеванием, либо иным повреждением здоровья, связанными с исполнением ими трудовых обязанностей. Виды возмещения вреда.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86. Действие электрического тока на организм человека. Виды поражений электрическим током. Классификация помещений и электроустановок по степени опасности поражения электрическим током.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87. Основные защитные мероприятия от поражения электрическим током. Понятие о защитном заземлении и </w:t>
      </w:r>
      <w:proofErr w:type="spellStart"/>
      <w:r w:rsidRPr="00AE4CDA">
        <w:rPr>
          <w:rFonts w:ascii="Times New Roman" w:hAnsi="Times New Roman" w:cs="Times New Roman"/>
          <w:color w:val="000000"/>
          <w:sz w:val="24"/>
          <w:szCs w:val="24"/>
        </w:rPr>
        <w:t>занулении</w:t>
      </w:r>
      <w:proofErr w:type="spellEnd"/>
      <w:r w:rsidRPr="00AE4CDA">
        <w:rPr>
          <w:rFonts w:ascii="Times New Roman" w:hAnsi="Times New Roman" w:cs="Times New Roman"/>
          <w:color w:val="000000"/>
          <w:sz w:val="24"/>
          <w:szCs w:val="24"/>
        </w:rPr>
        <w:t xml:space="preserve"> электроустановок. Средства защиты, их классификация, сроки испытаний и проверки пригодности к использованию.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88. Ответственность за эксплуатацию электроустановок. Допуск к обслуживанию электроустановок. Порядок проверки знаний </w:t>
      </w:r>
      <w:proofErr w:type="spellStart"/>
      <w:r w:rsidRPr="00AE4CDA">
        <w:rPr>
          <w:rFonts w:ascii="Times New Roman" w:hAnsi="Times New Roman" w:cs="Times New Roman"/>
          <w:color w:val="000000"/>
          <w:sz w:val="24"/>
          <w:szCs w:val="24"/>
        </w:rPr>
        <w:t>электробезопасности</w:t>
      </w:r>
      <w:proofErr w:type="spellEnd"/>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89. Содержание электроустановок. Проверка сопротивления изоляции электросети и заземления оборудования.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90. Основные правила пожарной безопасности для образовательных </w:t>
      </w:r>
      <w:r>
        <w:rPr>
          <w:rFonts w:ascii="Times New Roman" w:hAnsi="Times New Roman" w:cs="Times New Roman"/>
          <w:color w:val="000000"/>
          <w:sz w:val="24"/>
          <w:szCs w:val="24"/>
        </w:rPr>
        <w:t xml:space="preserve">организаций </w:t>
      </w:r>
      <w:r w:rsidRPr="00AE4CDA">
        <w:rPr>
          <w:rFonts w:ascii="Times New Roman" w:hAnsi="Times New Roman" w:cs="Times New Roman"/>
          <w:color w:val="000000"/>
          <w:sz w:val="24"/>
          <w:szCs w:val="24"/>
        </w:rPr>
        <w:t xml:space="preserve">. Огнезащита строительных материалов и конструкций.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91. Системы противопожарного водоснабжения. Первичные средства пожаротушения, нормы обеспечения ими, порядок их проверки и перезарядки.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92. План эвакуации в случае возникновения пожара. Действия работников, обучающихся (воспитанников) при пожаре. Добровольная пожарная дружина, ее задачи.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93. Системы </w:t>
      </w:r>
      <w:r>
        <w:rPr>
          <w:rFonts w:ascii="Times New Roman" w:hAnsi="Times New Roman" w:cs="Times New Roman"/>
          <w:color w:val="000000"/>
          <w:sz w:val="24"/>
          <w:szCs w:val="24"/>
        </w:rPr>
        <w:t>противопожарной защиты зданий и сооружений</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94. Меры безопасности при проведении кружковых и факультативных занятий.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95. Меры безопасности при проведении вечеров, утренников, спортивных соревнований, подвижных игр и других массовых мероприятий.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96. Меры безопасности при проведении прогулок, туристских походов, экскурсий, экспедиций.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97. Меры безопасности при проведении общественно полезного труда, внеклассных и внешкольных мероприятий.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98. Меры безопасности при работе на пришкольном участке.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99. </w:t>
      </w:r>
      <w:r>
        <w:rPr>
          <w:rFonts w:ascii="Times New Roman" w:hAnsi="Times New Roman" w:cs="Times New Roman"/>
          <w:color w:val="000000"/>
          <w:sz w:val="24"/>
          <w:szCs w:val="24"/>
        </w:rPr>
        <w:t>Организация обучения работников пожарно-техническому минимуму</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100. Меры безопасности при перевозке обучающихся (воспитанников) автомобильным транспортом.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 xml:space="preserve">101. Меры безопасности при работе с красками и растворителями, при проведении сварочных и других огневых работ.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102. Средства оказания первой помощи и организация их хранения. Медицинская аптечка, её комплектование и обеспечение ими учебных и других помещений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103. Первая доврачебная помощь при травмах и отравлениях. Действия руководителей и специалистов при несчастном случае.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104. Оказание первой помощи при ранениях, кровотечениях, переломах, ушиба вывихах, растяжениях связок.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105. Оказание первой помощи при ожогах, отморожениях, поражениях электрическим током, при тепловом или солнечном ударе, при утоплении.</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E4CDA">
        <w:rPr>
          <w:rFonts w:ascii="Times New Roman" w:hAnsi="Times New Roman" w:cs="Times New Roman"/>
          <w:color w:val="000000"/>
          <w:sz w:val="24"/>
          <w:szCs w:val="24"/>
        </w:rPr>
        <w:t xml:space="preserve">Заместитель председателя комиссии по  проверке знаний </w:t>
      </w:r>
    </w:p>
    <w:p w:rsidR="00FD24FD" w:rsidRPr="00AE4CDA" w:rsidRDefault="00FD24FD" w:rsidP="00FD24FD">
      <w:pPr>
        <w:pStyle w:val="ConsPlusNormal"/>
        <w:ind w:firstLine="540"/>
        <w:jc w:val="right"/>
        <w:rPr>
          <w:rFonts w:ascii="Times New Roman" w:hAnsi="Times New Roman" w:cs="Times New Roman"/>
          <w:color w:val="000000"/>
          <w:sz w:val="24"/>
          <w:szCs w:val="24"/>
        </w:rPr>
      </w:pPr>
      <w:r>
        <w:rPr>
          <w:rFonts w:ascii="Times New Roman" w:hAnsi="Times New Roman" w:cs="Times New Roman"/>
          <w:color w:val="000000"/>
          <w:sz w:val="24"/>
          <w:szCs w:val="24"/>
        </w:rPr>
        <w:t>требований</w:t>
      </w:r>
      <w:r w:rsidRPr="00AE4CDA">
        <w:rPr>
          <w:rFonts w:ascii="Times New Roman" w:hAnsi="Times New Roman" w:cs="Times New Roman"/>
          <w:color w:val="000000"/>
          <w:sz w:val="24"/>
          <w:szCs w:val="24"/>
        </w:rPr>
        <w:t xml:space="preserve"> охране труда __________________________________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center"/>
        <w:rPr>
          <w:rFonts w:ascii="Times New Roman" w:hAnsi="Times New Roman" w:cs="Times New Roman"/>
          <w:b/>
          <w:color w:val="000000"/>
          <w:sz w:val="24"/>
          <w:szCs w:val="24"/>
        </w:rPr>
      </w:pPr>
    </w:p>
    <w:p w:rsidR="00FD24FD" w:rsidRPr="00CB38BC" w:rsidRDefault="00FD24FD" w:rsidP="00FD24FD">
      <w:pPr>
        <w:pStyle w:val="ConsPlusNormal"/>
        <w:ind w:firstLine="540"/>
        <w:jc w:val="center"/>
        <w:rPr>
          <w:rFonts w:ascii="Times New Roman" w:hAnsi="Times New Roman" w:cs="Times New Roman"/>
          <w:b/>
          <w:color w:val="000000"/>
          <w:sz w:val="24"/>
          <w:szCs w:val="24"/>
        </w:rPr>
      </w:pPr>
      <w:r w:rsidRPr="00CB38BC">
        <w:rPr>
          <w:rFonts w:ascii="Times New Roman" w:hAnsi="Times New Roman" w:cs="Times New Roman"/>
          <w:b/>
          <w:color w:val="000000"/>
          <w:sz w:val="24"/>
          <w:szCs w:val="24"/>
        </w:rPr>
        <w:t xml:space="preserve">ЭКЗАМЕНАЦИОННЫЕ БИЛЕТЫ </w:t>
      </w:r>
    </w:p>
    <w:p w:rsidR="00FD24FD" w:rsidRPr="00CB38BC" w:rsidRDefault="00FD24FD" w:rsidP="00FD24FD">
      <w:pPr>
        <w:pStyle w:val="ConsPlusNormal"/>
        <w:ind w:firstLine="540"/>
        <w:jc w:val="center"/>
        <w:rPr>
          <w:rFonts w:ascii="Times New Roman" w:hAnsi="Times New Roman" w:cs="Times New Roman"/>
          <w:b/>
          <w:color w:val="000000"/>
          <w:sz w:val="24"/>
          <w:szCs w:val="24"/>
        </w:rPr>
      </w:pPr>
      <w:r w:rsidRPr="00CB38BC">
        <w:rPr>
          <w:rFonts w:ascii="Times New Roman" w:hAnsi="Times New Roman" w:cs="Times New Roman"/>
          <w:b/>
          <w:color w:val="000000"/>
          <w:sz w:val="24"/>
          <w:szCs w:val="24"/>
        </w:rPr>
        <w:t xml:space="preserve">для проверки знаний по охране труда у педагогических </w:t>
      </w:r>
    </w:p>
    <w:p w:rsidR="00FD24FD" w:rsidRDefault="00FD24FD" w:rsidP="00FD24FD">
      <w:pPr>
        <w:pStyle w:val="ConsPlusNormal"/>
        <w:ind w:firstLine="540"/>
        <w:jc w:val="center"/>
        <w:rPr>
          <w:rFonts w:ascii="Times New Roman" w:hAnsi="Times New Roman" w:cs="Times New Roman"/>
          <w:color w:val="000000"/>
          <w:sz w:val="24"/>
          <w:szCs w:val="24"/>
        </w:rPr>
      </w:pPr>
      <w:r w:rsidRPr="00CB38BC">
        <w:rPr>
          <w:rFonts w:ascii="Times New Roman" w:hAnsi="Times New Roman" w:cs="Times New Roman"/>
          <w:b/>
          <w:color w:val="000000"/>
          <w:sz w:val="24"/>
          <w:szCs w:val="24"/>
        </w:rPr>
        <w:t xml:space="preserve"> работников образовательных организаций</w:t>
      </w:r>
      <w:r w:rsidRPr="00AE4CDA">
        <w:rPr>
          <w:rFonts w:ascii="Times New Roman" w:hAnsi="Times New Roman" w:cs="Times New Roman"/>
          <w:color w:val="000000"/>
          <w:sz w:val="24"/>
          <w:szCs w:val="24"/>
        </w:rPr>
        <w:t xml:space="preserve"> ____________________________________________________</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(название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w:t>
      </w:r>
    </w:p>
    <w:p w:rsidR="00FD24FD" w:rsidRDefault="00FD24FD" w:rsidP="00FD24FD">
      <w:pPr>
        <w:pStyle w:val="ConsPlusNormal"/>
        <w:ind w:firstLine="540"/>
        <w:jc w:val="center"/>
        <w:rPr>
          <w:rFonts w:ascii="Times New Roman" w:hAnsi="Times New Roman" w:cs="Times New Roman"/>
          <w:color w:val="000000"/>
          <w:sz w:val="24"/>
          <w:szCs w:val="24"/>
        </w:rPr>
      </w:pPr>
    </w:p>
    <w:p w:rsidR="00FD24FD" w:rsidRPr="00AE4CDA" w:rsidRDefault="00FD24FD" w:rsidP="00FD24FD">
      <w:pPr>
        <w:pStyle w:val="ConsPlusNormal"/>
        <w:ind w:firstLine="540"/>
        <w:jc w:val="center"/>
        <w:rPr>
          <w:rFonts w:ascii="Times New Roman" w:hAnsi="Times New Roman" w:cs="Times New Roman"/>
          <w:color w:val="000000"/>
          <w:sz w:val="24"/>
          <w:szCs w:val="24"/>
        </w:rPr>
      </w:pP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1</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Основные трудовые права и обязанности работника.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Понятие охраны труда. Основные положения действующего законодательства Российской Федерации об охране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Требования к ВДТ и ПЭВМ, к помещениям для их эксплуатации, к микроклимату, шуму, вибрации и освещению.</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2</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Основные права и обязанности работодателя.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Основные </w:t>
      </w:r>
      <w:r>
        <w:rPr>
          <w:rFonts w:ascii="Times New Roman" w:hAnsi="Times New Roman" w:cs="Times New Roman"/>
          <w:color w:val="000000"/>
          <w:sz w:val="24"/>
          <w:szCs w:val="24"/>
        </w:rPr>
        <w:t>направления</w:t>
      </w:r>
      <w:r w:rsidRPr="00AE4CDA">
        <w:rPr>
          <w:rFonts w:ascii="Times New Roman" w:hAnsi="Times New Roman" w:cs="Times New Roman"/>
          <w:color w:val="000000"/>
          <w:sz w:val="24"/>
          <w:szCs w:val="24"/>
        </w:rPr>
        <w:t xml:space="preserve"> государственной политики в области охраны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Нормы предельно допустимых нагрузок по подъему и перемещению тяжестей вручную для женщин и подростков. Продолжительность работы обучающихся в учебное время, в свободное от учебы время и в период каникул.</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№3</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1. Трудовой договор. Стороны, содержание и форма трудового договора.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2. Нормативные правовые акты по охране труда</w:t>
      </w:r>
      <w:r>
        <w:rPr>
          <w:rFonts w:ascii="Times New Roman" w:hAnsi="Times New Roman" w:cs="Times New Roman"/>
          <w:color w:val="000000"/>
          <w:sz w:val="24"/>
          <w:szCs w:val="24"/>
        </w:rPr>
        <w:t>. Л</w:t>
      </w:r>
      <w:r w:rsidRPr="00AE4CDA">
        <w:rPr>
          <w:rFonts w:ascii="Times New Roman" w:hAnsi="Times New Roman" w:cs="Times New Roman"/>
          <w:color w:val="000000"/>
          <w:sz w:val="24"/>
          <w:szCs w:val="24"/>
        </w:rPr>
        <w:t xml:space="preserve">окальные нормативные акты по охране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Требования к организации и оборудованию рабочих мест с ВДТ и ПЭВМ для учащихся и воспитанников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4</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Гарантии при заключении трудового договора. Документы предъявляемые при заключении трудового договора.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Порядок разработки, утверждения и пересмотра инструкций по охране труда. Содержание инструкций по охране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Требования к организации режима труда и отдыха при работе с ВДТ и ПЭВМ, к организации медицинского обслуживания пользователей ВДТ и ПЭВМ.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БИЛЕТ№5</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Срок трудового договора. Оформление приема на работу.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Государственное управление охраной труда в Российской Федерации. Структура органов государственного управления охраной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Санитарно-гигиенические требования к учебным кабинетам, лабораториям, мастерским, другим помещениям для проведения учебно-воспитательной работы, учебному и другому оборудованию. Нормы их уборки и обработки.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Pr="00AE4CDA"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№6</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Испытание при приеме на работу.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Органы государственного надзора и контроля за соблюдением законодательных и иных нормативных актов об охране труда, их задачи и права.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Санитарно-гигиенические требования к пищеблокам. Сроки хранения и </w:t>
      </w:r>
      <w:r w:rsidRPr="00AE4CDA">
        <w:rPr>
          <w:rFonts w:ascii="Times New Roman" w:hAnsi="Times New Roman" w:cs="Times New Roman"/>
          <w:color w:val="000000"/>
          <w:sz w:val="24"/>
          <w:szCs w:val="24"/>
        </w:rPr>
        <w:lastRenderedPageBreak/>
        <w:t xml:space="preserve">реализации особо скоропортящихся продуктов. Организация горячего питания обучающихся (воспитанников)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w:t>
      </w:r>
      <w:r>
        <w:rPr>
          <w:rFonts w:ascii="Times New Roman" w:hAnsi="Times New Roman" w:cs="Times New Roman"/>
          <w:color w:val="000000"/>
          <w:sz w:val="24"/>
          <w:szCs w:val="24"/>
        </w:rPr>
        <w:t xml:space="preserve"> </w:t>
      </w:r>
      <w:r w:rsidRPr="00AE4CDA">
        <w:rPr>
          <w:rFonts w:ascii="Times New Roman" w:hAnsi="Times New Roman" w:cs="Times New Roman"/>
          <w:color w:val="000000"/>
          <w:sz w:val="24"/>
          <w:szCs w:val="24"/>
        </w:rPr>
        <w:t>№7</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Перевод на другую постоянную работу и перемещение. Изменение </w:t>
      </w:r>
      <w:r>
        <w:rPr>
          <w:rFonts w:ascii="Times New Roman" w:hAnsi="Times New Roman" w:cs="Times New Roman"/>
          <w:color w:val="000000"/>
          <w:sz w:val="24"/>
          <w:szCs w:val="24"/>
        </w:rPr>
        <w:t>определенных сторонами</w:t>
      </w:r>
      <w:r w:rsidRPr="00AE4CDA">
        <w:rPr>
          <w:rFonts w:ascii="Times New Roman" w:hAnsi="Times New Roman" w:cs="Times New Roman"/>
          <w:color w:val="000000"/>
          <w:sz w:val="24"/>
          <w:szCs w:val="24"/>
        </w:rPr>
        <w:t xml:space="preserve"> условий трудового договора.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2. Общественный контроль за охраной труда. Организация административно</w:t>
      </w:r>
      <w:r>
        <w:rPr>
          <w:rFonts w:ascii="Times New Roman" w:hAnsi="Times New Roman" w:cs="Times New Roman"/>
          <w:color w:val="000000"/>
          <w:sz w:val="24"/>
          <w:szCs w:val="24"/>
        </w:rPr>
        <w:t>-</w:t>
      </w:r>
      <w:r w:rsidRPr="00AE4CDA">
        <w:rPr>
          <w:rFonts w:ascii="Times New Roman" w:hAnsi="Times New Roman" w:cs="Times New Roman"/>
          <w:color w:val="000000"/>
          <w:sz w:val="24"/>
          <w:szCs w:val="24"/>
        </w:rPr>
        <w:t xml:space="preserve">общественного контроля за охраной труда в образовательном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Требования к помещениям, оборудованию, инструменту и меры безопасности при проведении практических занятий в учебных мастерских.</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w:t>
      </w:r>
      <w:r>
        <w:rPr>
          <w:rFonts w:ascii="Times New Roman" w:hAnsi="Times New Roman" w:cs="Times New Roman"/>
          <w:color w:val="000000"/>
          <w:sz w:val="24"/>
          <w:szCs w:val="24"/>
        </w:rPr>
        <w:t xml:space="preserve"> </w:t>
      </w:r>
      <w:r w:rsidRPr="00AE4CDA">
        <w:rPr>
          <w:rFonts w:ascii="Times New Roman" w:hAnsi="Times New Roman" w:cs="Times New Roman"/>
          <w:color w:val="000000"/>
          <w:sz w:val="24"/>
          <w:szCs w:val="24"/>
        </w:rPr>
        <w:t>№8</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Временный перевод на другую работу. Отстранение от работы.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Обязанности работодателя по обеспечению охраны труда в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Требования к учебным помещениям, оборудованию и меры безопасности при проведении практических занятий в кабинетах (мастерских) обслуживающих видов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9</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Основания прекращения трудового договора.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Право и гарантии права работника на охрану труда. Обязанности работника по обеспечению охраны труда в </w:t>
      </w:r>
      <w:r>
        <w:rPr>
          <w:rFonts w:ascii="Times New Roman" w:hAnsi="Times New Roman" w:cs="Times New Roman"/>
          <w:color w:val="000000"/>
          <w:sz w:val="24"/>
          <w:szCs w:val="24"/>
        </w:rPr>
        <w:t>организации</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Требования к учебным помещениям, хранению химреактивов и меры безопасности при проведении демонстрационных опытов, лабораторных и практических работ в кабинете химии.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№10</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Расторжение срочного трудового договора.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Система управления охраной труда в образовательном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Распределение работодателем обязанностей по охране труда между должностными лицами, их изучение и доведение до исполнителей.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Меры безопасности при проведении прогулок, туристских походов, экскурсий, экспедиций.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№11</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Расторжение трудового договора по инициативе работника.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Должностные обязанности по охране труда работников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Требования к учебным помещениям и меры безопасности при проведении демонстрационных опытов, лабораторных работ и лабораторного практикума в кабинете физики.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12</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Расторжение трудового договора по инициативе работодателя.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Служба охраны труда 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Комитет (комиссия) по охране труда, его (её) задачи, функции и права.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Требования к учебным помещениям и меры безопасности при проведении демонстрационных опытов, лабораторных и практических работ в кабинете биологии.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№13</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Прекращение трудового договора по обстоятельствам, не зависящим от воли сторон.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Уполномоченное (доверенное) лицо по охране труда профессионального союза, </w:t>
      </w:r>
      <w:r w:rsidRPr="00AE4CDA">
        <w:rPr>
          <w:rFonts w:ascii="Times New Roman" w:hAnsi="Times New Roman" w:cs="Times New Roman"/>
          <w:color w:val="000000"/>
          <w:sz w:val="24"/>
          <w:szCs w:val="24"/>
        </w:rPr>
        <w:lastRenderedPageBreak/>
        <w:t xml:space="preserve">его задачи, функции и права.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Требования к спортивным залам, открытым спортивным площадкам, спортивному оборудованию и меры безопасности при проведении занятий по физической культуре и спорту.</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№14</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 Преимущественное право на оставление на работе при сокращении численности или штата работников.</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Планирование работы по охране труда. Документация по охране труда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Требования безопасности при использовании технических средств обучения.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№15</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Гарантии и компенсации работникам, связанные с расторжением трудового договора. </w:t>
      </w:r>
    </w:p>
    <w:p w:rsidR="00FD24FD" w:rsidRPr="008047F6"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Особенности мероприятий по охране труда, включаемых в коллективный договор и соглашение. Средства на мероприятия по охране труда, улучшение условий труда работников. </w:t>
      </w:r>
    </w:p>
    <w:p w:rsidR="00FD24FD" w:rsidRPr="00331C7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Меры безопасности при проведении кружковых и факультативных занятий.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Pr="00331C7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№16</w:t>
      </w:r>
    </w:p>
    <w:p w:rsidR="00FD24FD" w:rsidRPr="00331C7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Порядок оплаты времени простоя, при переводе на другую нижеоплачиваемую работу и перемещении, при увольнении. </w:t>
      </w:r>
    </w:p>
    <w:p w:rsidR="00FD24FD" w:rsidRPr="00331C7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Обязанности работодателя по обучению и инструктированию работников по безопасности труда. Проверка знаний по охране труда у педагогических работников, рабочих и служащих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Pr="00331C7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Меры безопасности при проведении общественно полезного труда, внеклассных и внешкольных мероприятий.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Pr="00AE4CDA"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№17</w:t>
      </w:r>
    </w:p>
    <w:p w:rsidR="00FD24FD" w:rsidRPr="00331C7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Поощрения за труд. </w:t>
      </w:r>
    </w:p>
    <w:p w:rsidR="00FD24FD" w:rsidRPr="00331C7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Виды и задачи инструктажей по охране труда работников и обучающихся. Сроки проведения инструктажей, ответственные лица за их проведение, порядок оформления проведенного инструктажа. </w:t>
      </w:r>
    </w:p>
    <w:p w:rsidR="00FD24FD" w:rsidRPr="00331C7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Меры безопасности при работе на пришкольном участке.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Pr="00331C7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№18</w:t>
      </w:r>
    </w:p>
    <w:p w:rsidR="00FD24FD" w:rsidRPr="00331C7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Дисциплинарные взыскания, порядок их применения и снятия.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w:t>
      </w:r>
      <w:r>
        <w:rPr>
          <w:rFonts w:ascii="Times New Roman" w:hAnsi="Times New Roman" w:cs="Times New Roman"/>
          <w:color w:val="000000"/>
          <w:sz w:val="24"/>
          <w:szCs w:val="24"/>
        </w:rPr>
        <w:t>Гарантии</w:t>
      </w:r>
      <w:r w:rsidRPr="00AE4CDA">
        <w:rPr>
          <w:rFonts w:ascii="Times New Roman" w:hAnsi="Times New Roman" w:cs="Times New Roman"/>
          <w:color w:val="000000"/>
          <w:sz w:val="24"/>
          <w:szCs w:val="24"/>
        </w:rPr>
        <w:t xml:space="preserve"> и компенсации с вредными и опасным условиями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Меры безопасности при перевозке обучающихся (воспитанников) автомобильным транспортом.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№19</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Трудовые книжки, порядок их ведения, учета, хранения и выдачи.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Кабинет охраны труда. Пропаганда охраны труда 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задачи, цели, формы и средства проведения.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w:t>
      </w:r>
      <w:r>
        <w:rPr>
          <w:rFonts w:ascii="Times New Roman" w:hAnsi="Times New Roman" w:cs="Times New Roman"/>
          <w:color w:val="000000"/>
          <w:sz w:val="24"/>
          <w:szCs w:val="24"/>
        </w:rPr>
        <w:t>Организация обучения работников пожарно-техническому минимуму.</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20</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Правила внутреннего трудового распорядка, порядок их утверждения.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2. Классификация основных опасных и вредных факторов</w:t>
      </w:r>
      <w:r w:rsidRPr="00971B32">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производственной среды</w:t>
      </w:r>
      <w:r w:rsidRPr="00AE4CDA">
        <w:rPr>
          <w:rFonts w:ascii="Times New Roman" w:hAnsi="Times New Roman" w:cs="Times New Roman"/>
          <w:color w:val="000000"/>
          <w:sz w:val="24"/>
          <w:szCs w:val="24"/>
        </w:rPr>
        <w:t>. Физические, химические, биологические факторы, фак</w:t>
      </w:r>
      <w:r>
        <w:rPr>
          <w:rFonts w:ascii="Times New Roman" w:hAnsi="Times New Roman" w:cs="Times New Roman"/>
          <w:color w:val="000000"/>
          <w:sz w:val="24"/>
          <w:szCs w:val="24"/>
        </w:rPr>
        <w:t>торы трудового процесса. Классы</w:t>
      </w:r>
    </w:p>
    <w:p w:rsidR="00FD24FD"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 xml:space="preserve">условий труда. </w:t>
      </w:r>
      <w:r>
        <w:rPr>
          <w:rFonts w:ascii="Times New Roman" w:hAnsi="Times New Roman" w:cs="Times New Roman"/>
          <w:color w:val="000000"/>
          <w:sz w:val="24"/>
          <w:szCs w:val="24"/>
        </w:rPr>
        <w:t xml:space="preserve">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Меры безопасности при работе с красками и растворителями, при проведении сварочных и других огневых работ.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21</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 Рабочее время. Нормальная и сокращенная продолжительность рабочего времени.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Спецодежда, </w:t>
      </w:r>
      <w:proofErr w:type="spellStart"/>
      <w:r w:rsidRPr="00AE4CDA">
        <w:rPr>
          <w:rFonts w:ascii="Times New Roman" w:hAnsi="Times New Roman" w:cs="Times New Roman"/>
          <w:color w:val="000000"/>
          <w:sz w:val="24"/>
          <w:szCs w:val="24"/>
        </w:rPr>
        <w:t>спецобувь</w:t>
      </w:r>
      <w:proofErr w:type="spellEnd"/>
      <w:r w:rsidRPr="00AE4CDA">
        <w:rPr>
          <w:rFonts w:ascii="Times New Roman" w:hAnsi="Times New Roman" w:cs="Times New Roman"/>
          <w:color w:val="000000"/>
          <w:sz w:val="24"/>
          <w:szCs w:val="24"/>
        </w:rPr>
        <w:t xml:space="preserve"> и другие средства индивидуальной защиты, порядок обеспечения ими работников и обучающихся, нормы бесплатной выдачи.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Ответственность работодателей и должностных лиц за нарушение законодательных и иных нормативных правовых актов по охране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№22</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Ограничение работы в ночное время. Оплата труда в ночное время.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Порядок </w:t>
      </w:r>
      <w:r>
        <w:rPr>
          <w:rFonts w:ascii="Times New Roman" w:hAnsi="Times New Roman" w:cs="Times New Roman"/>
          <w:color w:val="000000"/>
          <w:sz w:val="24"/>
          <w:szCs w:val="24"/>
        </w:rPr>
        <w:t>специальной оценки условий</w:t>
      </w:r>
      <w:r w:rsidRPr="00AE4CDA">
        <w:rPr>
          <w:rFonts w:ascii="Times New Roman" w:hAnsi="Times New Roman" w:cs="Times New Roman"/>
          <w:color w:val="000000"/>
          <w:sz w:val="24"/>
          <w:szCs w:val="24"/>
        </w:rPr>
        <w:t xml:space="preserve"> труда, её задачи. Оформление результатов</w:t>
      </w:r>
      <w:r w:rsidRPr="00971B32">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специальной оценки условий</w:t>
      </w:r>
      <w:r w:rsidRPr="00AE4CDA">
        <w:rPr>
          <w:rFonts w:ascii="Times New Roman" w:hAnsi="Times New Roman" w:cs="Times New Roman"/>
          <w:color w:val="000000"/>
          <w:sz w:val="24"/>
          <w:szCs w:val="24"/>
        </w:rPr>
        <w:t xml:space="preserve">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Ответственность работников за нарушение нормативных правовых актов по охране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23</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Ограничение сверхурочных работ. Оплата труда в сверхурочное время.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Меры безопасности при проведении вечеров, утренников, спортивных соревнований, подвижных игр и других массовых мероприятий.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Ответственность за эксплуатацию электроустановок. Допуск к обслуживанию электроустановок. Порядок проверки знаний </w:t>
      </w:r>
      <w:proofErr w:type="spellStart"/>
      <w:r w:rsidRPr="00AE4CDA">
        <w:rPr>
          <w:rFonts w:ascii="Times New Roman" w:hAnsi="Times New Roman" w:cs="Times New Roman"/>
          <w:color w:val="000000"/>
          <w:sz w:val="24"/>
          <w:szCs w:val="24"/>
        </w:rPr>
        <w:t>электробезопасности</w:t>
      </w:r>
      <w:proofErr w:type="spellEnd"/>
      <w:r w:rsidRPr="00AE4CDA">
        <w:rPr>
          <w:rFonts w:ascii="Times New Roman" w:hAnsi="Times New Roman" w:cs="Times New Roman"/>
          <w:color w:val="000000"/>
          <w:sz w:val="24"/>
          <w:szCs w:val="24"/>
        </w:rPr>
        <w:t>.</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24</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Порядок привлечения работников к работе в выходные и нерабочие праздничные дни. Оплата труда в выходные и нерабочие праздничные дни.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Санитарно-бытовое обеспечение работников и обучающихся (воспитанников)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Действие электрического тока на организм человека. Виды поражений электрическим током. Классификация помещений и электроустановок по степени опасности поражения электрическим током.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25</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Гарантии при направлении работников в служебные командировки.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Водоснабжение и канализация. Отопление и вентиляция (проветривание). Воздушно-тепловой режим. Нормы температуры и относительной влажности воздуха.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Содержание электроустановок. Проверка сопротивления изоляции электросети и заземления оборудования.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№26</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Порядок распределения учебной нагрузки. Организация работы в каникулярные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дни.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2. Требования к естественному и искусственному освещению. Нормы освещенности.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Основные защитные мероприятия от поражения электрическим током. Понятие о защитном заземлении и </w:t>
      </w:r>
      <w:proofErr w:type="spellStart"/>
      <w:r w:rsidRPr="00AE4CDA">
        <w:rPr>
          <w:rFonts w:ascii="Times New Roman" w:hAnsi="Times New Roman" w:cs="Times New Roman"/>
          <w:color w:val="000000"/>
          <w:sz w:val="24"/>
          <w:szCs w:val="24"/>
        </w:rPr>
        <w:t>занулении</w:t>
      </w:r>
      <w:proofErr w:type="spellEnd"/>
      <w:r w:rsidRPr="00AE4CDA">
        <w:rPr>
          <w:rFonts w:ascii="Times New Roman" w:hAnsi="Times New Roman" w:cs="Times New Roman"/>
          <w:color w:val="000000"/>
          <w:sz w:val="24"/>
          <w:szCs w:val="24"/>
        </w:rPr>
        <w:t xml:space="preserve"> электроустановок. Средства защиты, их классификация, сроки испытаний и проверки пригодности к использованию</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27</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 Выходные и нерабочие праздничные дни. Продолжительность еже</w:t>
      </w:r>
      <w:r>
        <w:rPr>
          <w:rFonts w:ascii="Times New Roman" w:hAnsi="Times New Roman" w:cs="Times New Roman"/>
          <w:color w:val="000000"/>
          <w:sz w:val="24"/>
          <w:szCs w:val="24"/>
        </w:rPr>
        <w:t>недельного непрерывного отдыха.</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Группы мебели для учащихся (воспитанников)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её </w:t>
      </w:r>
      <w:r w:rsidRPr="00AE4CDA">
        <w:rPr>
          <w:rFonts w:ascii="Times New Roman" w:hAnsi="Times New Roman" w:cs="Times New Roman"/>
          <w:color w:val="000000"/>
          <w:sz w:val="24"/>
          <w:szCs w:val="24"/>
        </w:rPr>
        <w:lastRenderedPageBreak/>
        <w:t xml:space="preserve">маркировка и комплектование учебных помещений.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Основные правила пожарной безопасности для образовательных </w:t>
      </w:r>
      <w:r>
        <w:rPr>
          <w:rFonts w:ascii="Times New Roman" w:hAnsi="Times New Roman" w:cs="Times New Roman"/>
          <w:color w:val="000000"/>
          <w:sz w:val="24"/>
          <w:szCs w:val="24"/>
        </w:rPr>
        <w:t xml:space="preserve">организаций </w:t>
      </w:r>
      <w:r w:rsidRPr="00AE4CDA">
        <w:rPr>
          <w:rFonts w:ascii="Times New Roman" w:hAnsi="Times New Roman" w:cs="Times New Roman"/>
          <w:color w:val="000000"/>
          <w:sz w:val="24"/>
          <w:szCs w:val="24"/>
        </w:rPr>
        <w:t xml:space="preserve">. Огнезащита строительных материалов и конструкций.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№28</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Ежегодные оплачиваемые отпуска, их продолжительность. Порядок предоставления ежегодных оплачиваемых отпусков.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Организация предварительных и периодических медицинских осмотров работников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Медицинские осмотры обучающихся (воспитанников).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Системы противопожарного водоснабжения. Первичные средства пожаротушения, нормы обеспечения ими, порядок их проверки и перезарядки.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№29</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Ежегодные дополнительные оплачиваемые отпуска. Отпуск без сохранения заработной платы.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Порядок подготовки и приема готовности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к новому учебному году.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Оказание первой помощи при ранениях, кровотечениях, переломах, ушибах, вывихах, растяжениях связок.</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30</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Коллективный договор, порядок его заключения и ответственность сторон по его выполнению.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Причины травматизма: технические, организационные, личностные. Понятие несчастного случая.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План эвакуации в случае возникновения пожара. Действия работников, обучающихся (воспитанников) при пожаре. Добровольная пожарная дружина, её задачи.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№31</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Основные государственные гарантии по оплате труда работников.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2. Порядок расследования, оформления и учета несчастных случаев на производстве.</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Системы </w:t>
      </w:r>
      <w:r>
        <w:rPr>
          <w:rFonts w:ascii="Times New Roman" w:hAnsi="Times New Roman" w:cs="Times New Roman"/>
          <w:color w:val="000000"/>
          <w:sz w:val="24"/>
          <w:szCs w:val="24"/>
        </w:rPr>
        <w:t>противопожарной защиты зданий и сооружений</w:t>
      </w:r>
      <w:r w:rsidRPr="00AE4CDA">
        <w:rPr>
          <w:rFonts w:ascii="Times New Roman" w:hAnsi="Times New Roman" w:cs="Times New Roman"/>
          <w:color w:val="000000"/>
          <w:sz w:val="24"/>
          <w:szCs w:val="24"/>
        </w:rPr>
        <w:t>.</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32</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Комиссия по трудовым спорам, её компетенция.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Порядок расследования, оформления и учета несчастных случаев с обучающимися (воспитанниками).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Организация планово-предупредительного ремонта зданий и сооружений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надзор за их техническим состоянием. Документация на здание и сооружение.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33</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Порядок рассмотрения индивидуального трудового спора в комиссии по трудовым спорам.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Порядок расследования и учета профессиональных заболеваний.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Средства оказания первой помощи и организация их хранения. Медицинская аптечка, её комплектование и обеспечение ими учебных и других помещен</w:t>
      </w:r>
      <w:r>
        <w:rPr>
          <w:rFonts w:ascii="Times New Roman" w:hAnsi="Times New Roman" w:cs="Times New Roman"/>
          <w:color w:val="000000"/>
          <w:sz w:val="24"/>
          <w:szCs w:val="24"/>
        </w:rPr>
        <w:t>ий образовательной  организации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 34</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Особенности регулирования труда женщин. </w:t>
      </w:r>
      <w:r>
        <w:rPr>
          <w:rFonts w:ascii="Times New Roman" w:hAnsi="Times New Roman" w:cs="Times New Roman"/>
          <w:color w:val="000000"/>
          <w:sz w:val="24"/>
          <w:szCs w:val="24"/>
        </w:rPr>
        <w:t>Гарантии</w:t>
      </w:r>
      <w:r w:rsidRPr="00AE4CDA">
        <w:rPr>
          <w:rFonts w:ascii="Times New Roman" w:hAnsi="Times New Roman" w:cs="Times New Roman"/>
          <w:color w:val="000000"/>
          <w:sz w:val="24"/>
          <w:szCs w:val="24"/>
        </w:rPr>
        <w:t xml:space="preserve">, предоставляемые законодательством женщинам.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 xml:space="preserve">2. Правила возмещения вреда, причиненного работникам увечьем, профзаболеванием, либо иным повреждением здоровья, связанными с исполнением ими трудовых обязанностей. Виды возмещения вреда.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Первая доврачебная помощь при травмах и отравлениях. Действия руководителей и специалистов при несчастном случае.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AE4CDA">
        <w:rPr>
          <w:rFonts w:ascii="Times New Roman" w:hAnsi="Times New Roman" w:cs="Times New Roman"/>
          <w:color w:val="000000"/>
          <w:sz w:val="24"/>
          <w:szCs w:val="24"/>
        </w:rPr>
        <w:t>БИЛЕТ №35</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Особенности регулирования труда работников в возрасте до 18 лет. </w:t>
      </w:r>
      <w:r>
        <w:rPr>
          <w:rFonts w:ascii="Times New Roman" w:hAnsi="Times New Roman" w:cs="Times New Roman"/>
          <w:color w:val="000000"/>
          <w:sz w:val="24"/>
          <w:szCs w:val="24"/>
        </w:rPr>
        <w:t>Гарантии</w:t>
      </w:r>
      <w:r w:rsidRPr="00AE4CDA">
        <w:rPr>
          <w:rFonts w:ascii="Times New Roman" w:hAnsi="Times New Roman" w:cs="Times New Roman"/>
          <w:color w:val="000000"/>
          <w:sz w:val="24"/>
          <w:szCs w:val="24"/>
        </w:rPr>
        <w:t xml:space="preserve">, предоставляемые законодательством несовершеннолетним.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Требования к содержанию участка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Требования безопасности к устройству и содержанию подъездных путей, дорог, проездов, проходов, пешеходных дорожек, колодцев, спортивных сооружений и другого оборудования на территории </w:t>
      </w:r>
      <w:r>
        <w:rPr>
          <w:rFonts w:ascii="Times New Roman" w:hAnsi="Times New Roman" w:cs="Times New Roman"/>
          <w:color w:val="000000"/>
          <w:sz w:val="24"/>
          <w:szCs w:val="24"/>
        </w:rPr>
        <w:t xml:space="preserve">образовательной </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Оказание первой помощи при ожогах, отморожениях, поражениях электрическим током, при тепловом или солнечном ударе, при утоплении.</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jc w:val="both"/>
        <w:rPr>
          <w:rFonts w:ascii="Times New Roman" w:hAnsi="Times New Roman" w:cs="Times New Roman"/>
          <w:color w:val="000000"/>
          <w:sz w:val="24"/>
          <w:szCs w:val="24"/>
        </w:rPr>
      </w:pPr>
    </w:p>
    <w:p w:rsidR="00FD24FD" w:rsidRPr="00A6375E" w:rsidRDefault="00FD24FD" w:rsidP="00FD24FD">
      <w:pPr>
        <w:pStyle w:val="ConsPlusNormal"/>
        <w:ind w:firstLine="540"/>
        <w:jc w:val="center"/>
        <w:rPr>
          <w:rFonts w:ascii="Times New Roman" w:hAnsi="Times New Roman" w:cs="Times New Roman"/>
          <w:b/>
          <w:color w:val="000000"/>
          <w:sz w:val="24"/>
          <w:szCs w:val="24"/>
        </w:rPr>
      </w:pPr>
      <w:r w:rsidRPr="00A6375E">
        <w:rPr>
          <w:rFonts w:ascii="Times New Roman" w:hAnsi="Times New Roman" w:cs="Times New Roman"/>
          <w:b/>
          <w:color w:val="000000"/>
          <w:sz w:val="24"/>
          <w:szCs w:val="24"/>
        </w:rPr>
        <w:lastRenderedPageBreak/>
        <w:t>РАЗДЕЛ II</w:t>
      </w:r>
    </w:p>
    <w:p w:rsidR="00FD24FD" w:rsidRPr="00A6375E" w:rsidRDefault="00FD24FD" w:rsidP="00FD24FD">
      <w:pPr>
        <w:pStyle w:val="ConsPlusNormal"/>
        <w:ind w:firstLine="540"/>
        <w:jc w:val="center"/>
        <w:rPr>
          <w:rFonts w:ascii="Times New Roman" w:hAnsi="Times New Roman" w:cs="Times New Roman"/>
          <w:b/>
          <w:color w:val="000000"/>
          <w:sz w:val="24"/>
          <w:szCs w:val="24"/>
        </w:rPr>
      </w:pPr>
      <w:r w:rsidRPr="00A6375E">
        <w:rPr>
          <w:rFonts w:ascii="Times New Roman" w:hAnsi="Times New Roman" w:cs="Times New Roman"/>
          <w:b/>
          <w:color w:val="000000"/>
          <w:sz w:val="24"/>
          <w:szCs w:val="24"/>
        </w:rPr>
        <w:t>ОТВЕТЫ НА КОНТРОЛЬНЫЕ ВОПРОСЫ ПО ОХРАНЕ ТРУДА</w:t>
      </w:r>
    </w:p>
    <w:p w:rsidR="00FD24FD" w:rsidRPr="00AE4CDA" w:rsidRDefault="00FD24FD" w:rsidP="00FD24FD">
      <w:pPr>
        <w:pStyle w:val="ConsPlusNormal"/>
        <w:ind w:firstLine="540"/>
        <w:jc w:val="center"/>
        <w:rPr>
          <w:rFonts w:ascii="Times New Roman" w:hAnsi="Times New Roman" w:cs="Times New Roman"/>
          <w:color w:val="000000"/>
          <w:sz w:val="24"/>
          <w:szCs w:val="24"/>
        </w:rPr>
      </w:pPr>
    </w:p>
    <w:p w:rsidR="00FD24FD" w:rsidRDefault="00FD24FD" w:rsidP="00FD24FD">
      <w:pPr>
        <w:pStyle w:val="ConsPlusNormal"/>
        <w:numPr>
          <w:ilvl w:val="0"/>
          <w:numId w:val="6"/>
        </w:numPr>
        <w:jc w:val="center"/>
        <w:outlineLvl w:val="3"/>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ОСНОВНЫЕ ТРУДОВЫЕ ПРАВА И ОБЯЗАННОСТИ РАБОТНИКА</w:t>
      </w:r>
    </w:p>
    <w:p w:rsidR="00FD24FD" w:rsidRPr="00AE4CDA" w:rsidRDefault="00FD24FD" w:rsidP="00FD24FD">
      <w:pPr>
        <w:pStyle w:val="ConsPlusNormal"/>
        <w:outlineLvl w:val="3"/>
        <w:rPr>
          <w:rFonts w:ascii="Times New Roman" w:hAnsi="Times New Roman" w:cs="Times New Roman"/>
          <w:b/>
          <w:color w:val="000000"/>
          <w:sz w:val="24"/>
          <w:szCs w:val="24"/>
        </w:rPr>
      </w:pPr>
    </w:p>
    <w:p w:rsidR="00FD24FD" w:rsidRPr="00AE4CDA" w:rsidRDefault="00FD24FD" w:rsidP="00FD24FD">
      <w:pPr>
        <w:pStyle w:val="ConsPlusNormal"/>
        <w:ind w:firstLine="540"/>
        <w:jc w:val="both"/>
        <w:outlineLvl w:val="3"/>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21 Трудового кодекса Российской Федерации работник имеет право на: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заключение, изменение и расторжение трудового договора в порядке и на условиях, которые установлены настоящим Кодексом, иными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предоставление ему работы, обусловленной трудовым договором;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полную достоверную информацию об условиях труда и требованиях охраны труда на рабочем месте, включая реализацию прав, предоставленных законодательством о специальной оценке условий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подготовку и дополнительное профессиональное образование в порядке, установленном настоящим Кодексом, иными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участие в управлении организацией в предусмотренных настоящим Кодексом, иными федеральными законами и коллективным договором формах;</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0" w:name="Par368"/>
      <w:bookmarkEnd w:id="0"/>
      <w:r w:rsidRPr="00AE4CDA">
        <w:rPr>
          <w:rFonts w:ascii="Times New Roman" w:hAnsi="Times New Roman" w:cs="Times New Roman"/>
          <w:color w:val="000000"/>
          <w:sz w:val="24"/>
          <w:szCs w:val="24"/>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защиту своих трудовых прав, свобод и законных интересов всеми не запрещенными законом способами;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разрешение индивидуальных и коллективных трудовых споров, включая право на забастовку, в порядке, установленном настоящим Кодексом, иными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обязательное социальное страхование в случаях, предусмотренных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Работник обязан:</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добросовестно исполнять свои трудовые обязанности, возложенные на него трудовым договором;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соблюдать правила внутреннего трудового распорядка;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соблюдать трудовую дисциплину;</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выполнять установленные нормы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соблюдать требования по охране труда и обеспечению безопасности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w:t>
      </w:r>
      <w:r w:rsidRPr="00AE4CDA">
        <w:rPr>
          <w:rFonts w:ascii="Times New Roman" w:hAnsi="Times New Roman" w:cs="Times New Roman"/>
          <w:color w:val="000000"/>
          <w:sz w:val="24"/>
          <w:szCs w:val="24"/>
        </w:rPr>
        <w:lastRenderedPageBreak/>
        <w:t>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center"/>
        <w:outlineLvl w:val="3"/>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2. ОСНОВНЫЕ ПРАВА И ОБЯЗАННОСТИ РАБОТОДАТЕЛЯ</w:t>
      </w:r>
    </w:p>
    <w:p w:rsidR="00FD24FD" w:rsidRPr="00AE4CDA" w:rsidRDefault="00FD24FD" w:rsidP="00FD24FD">
      <w:pPr>
        <w:pStyle w:val="ConsPlusNormal"/>
        <w:ind w:firstLine="540"/>
        <w:jc w:val="center"/>
        <w:outlineLvl w:val="3"/>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22 Трудового кодекса Российской Федерации работодатель имеет право:</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заключать, изменять и расторгать трудовые договоры с работниками в порядке и на условиях, которые установлены настоящим Кодексом, иными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вести коллективные переговоры и заключать коллективные договоры;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поощрять работников за добросовестный эффективный труд;</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правил внутреннего трудового распорядка;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привлекать работников к дисциплинарной и материальной ответственности в порядке, установленном настоящим Кодексом, иными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принимать локальные нормативные акты (за исключением работодателей - физических лиц, не являющихся индивидуальными предпринимателями);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создавать объединения работодателей в целях представительства и защиты своих интересов и вступать в них;</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создавать производственный совет (за исключением работодателей - физических лиц, не являющихся индивидуальными предпринимателями) - совещательный орган, образуемый на добровольной основе из числа работников данного работодателя, имеющих, как правило, достижения в труде, для подготовки предложений по совершенствованию производственной деятельности, отдельных производственных процессов, внедрению новой техники и новых технологий, повышению производительности труда и квалификации работников. Полномочия, состав, порядок деятельности производственного совета и его взаимодействия с работодателем устанавливаются локальным нормативным актом. К полномочиям производственного совета не могут относиться вопросы, решение которых в соответствии с федеральными законами отнесено к исключительной компетенции органов управления организации, а также вопросы представительства и защиты социально-трудовых прав и интересов работников, решение которых в соответствии с настоящим Кодексом и иными федеральными законами отнесено к компетенции профессиональных союзов, соответствующих первичных профсоюзных организаций, иных представителей работников. Работодатель обязан информировать производственный совет о результатах рассмотрения предложений, поступивших от производственного совета, и об их реализации;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реализовывать права, предоставленные ему законодательством о специальной оценке условий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Работодатель обязан:</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предоставлять работникам работу, обусловленную трудовым договором;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обеспечивать безопасность и условия труда, соответствующие государственным нормативным требованиям охраны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обеспечивать работникам равную оплату за труд равной ценности;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выплачивать в полном размере причитающуюся работникам заработную плату в сроки, установленные в соответствии с настоящим Кодексом, коллективным договором, правилами внутреннего трудового распорядка, трудовыми договорами;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вести коллективные переговоры, а также заключать коллективный договор в порядке, установленном настоящим Кодексом;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знакомить работников под роспись с принимаемыми локальными нормативными актами, непосредственно связанными с их трудовой деятельностью;</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создавать условия, обеспечивающие участие работников в управлении организацией в предусмотренных настоящим Кодексом, иными федеральными законами и коллективным договором формах;</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обеспечивать бытовые нужды работников, связанные с исполнением ими трудовых обязанностей;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осуществлять обязательное социальное страхование работников в порядке, установленном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настоящим Кодексом, другими федеральными законами и иными нормативными правовыми актами Российской Федерации;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outlineLvl w:val="3"/>
        <w:rPr>
          <w:rFonts w:ascii="Times New Roman" w:hAnsi="Times New Roman" w:cs="Times New Roman"/>
          <w:b/>
          <w:color w:val="000000"/>
          <w:sz w:val="24"/>
          <w:szCs w:val="24"/>
        </w:rPr>
      </w:pPr>
    </w:p>
    <w:p w:rsidR="00FD24FD" w:rsidRDefault="00FD24FD" w:rsidP="00FD24FD">
      <w:pPr>
        <w:pStyle w:val="ConsPlusNormal"/>
        <w:numPr>
          <w:ilvl w:val="0"/>
          <w:numId w:val="2"/>
        </w:numPr>
        <w:jc w:val="center"/>
        <w:outlineLvl w:val="3"/>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ТРУДОВОЙ ДОГОВОР. СТОРОНЫ, СОДЕРЖАНИЕ И ФОРМА ТРУДОВОГО ДОГОВОРА.</w:t>
      </w:r>
    </w:p>
    <w:p w:rsidR="00FD24FD" w:rsidRPr="00AE4CDA" w:rsidRDefault="00FD24FD" w:rsidP="00FD24FD">
      <w:pPr>
        <w:pStyle w:val="ConsPlusNormal"/>
        <w:outlineLvl w:val="3"/>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56 Трудового кодекса Российской Федерации </w:t>
      </w:r>
      <w:r w:rsidRPr="00AE4CDA">
        <w:rPr>
          <w:rFonts w:ascii="Times New Roman" w:hAnsi="Times New Roman" w:cs="Times New Roman"/>
          <w:color w:val="000000"/>
          <w:sz w:val="24"/>
          <w:szCs w:val="24"/>
          <w:lang w:val="en-US"/>
        </w:rPr>
        <w:t>t</w:t>
      </w:r>
      <w:r w:rsidRPr="00AE4CDA">
        <w:rPr>
          <w:rFonts w:ascii="Times New Roman" w:hAnsi="Times New Roman" w:cs="Times New Roman"/>
          <w:color w:val="000000"/>
          <w:sz w:val="24"/>
          <w:szCs w:val="24"/>
        </w:rPr>
        <w:t xml:space="preserve">рудовой договор -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w:t>
      </w:r>
      <w:r w:rsidRPr="00AE4CDA">
        <w:rPr>
          <w:rFonts w:ascii="Times New Roman" w:hAnsi="Times New Roman" w:cs="Times New Roman"/>
          <w:color w:val="000000"/>
          <w:sz w:val="24"/>
          <w:szCs w:val="24"/>
        </w:rPr>
        <w:lastRenderedPageBreak/>
        <w:t>соблюдать правила внутреннего трудового распорядка, действующие у данного работодателя.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Сторонами трудового договора являются работодатель и работник.</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20 Трудового кодекса Российской Федерации работник - физическое лицо, вступившее в трудовые отношения с работодателем.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Работодатель - физическое лицо либо юридическое лицо (организация), вступившее в трудовые отношения с работником. В случаях, предусмотренных федеральными законами, в качестве работодателя может выступать иной субъект, наделенный правом заключать трудовые договоры.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282 Трудового кодекса Российской Федерации заключение трудовых договоров о работе по совместительству допускается с неограниченным числом работодателей, если иное не предусмотрено федеральным законом.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331 Трудового кодекса Российской Федерации к педагогической деятельности допускаются лица, имеющие образовательный ценз, который определяется в порядке, установленном законодательством Российской Федерации в сфере образования.</w:t>
      </w:r>
      <w:bookmarkStart w:id="1" w:name="Par4401"/>
      <w:bookmarkEnd w:id="1"/>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К педагогической деятельности не допускаются лица: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лишенные права заниматься педагогической деятельностью в соответствии с вступившим в законную силу приговором суда;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2" w:name="Par4403"/>
      <w:bookmarkEnd w:id="2"/>
      <w:r w:rsidRPr="00AE4CDA">
        <w:rPr>
          <w:rFonts w:ascii="Times New Roman" w:hAnsi="Times New Roman" w:cs="Times New Roman"/>
          <w:color w:val="000000"/>
          <w:sz w:val="24"/>
          <w:szCs w:val="24"/>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 за исключением случаев, предусмотренных частью третьей настоящей статьи;</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3" w:name="Par4405"/>
      <w:bookmarkEnd w:id="3"/>
      <w:r w:rsidRPr="00AE4CDA">
        <w:rPr>
          <w:rFonts w:ascii="Times New Roman" w:hAnsi="Times New Roman" w:cs="Times New Roman"/>
          <w:color w:val="000000"/>
          <w:sz w:val="24"/>
          <w:szCs w:val="24"/>
        </w:rPr>
        <w:t>имеющие неснятую или непогашенную судимость за иные умышленные тяжкие и особо тяжкие преступления, не указанные в абзаце третьем настоящей части;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признанные недееспособными в установленном федеральным законом порядке;</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4" w:name="Par4408"/>
      <w:bookmarkEnd w:id="4"/>
      <w:r w:rsidRPr="00AE4CDA">
        <w:rPr>
          <w:rFonts w:ascii="Times New Roman" w:hAnsi="Times New Roman" w:cs="Times New Roman"/>
          <w:color w:val="000000"/>
          <w:sz w:val="24"/>
          <w:szCs w:val="24"/>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5" w:name="Par4410"/>
      <w:bookmarkEnd w:id="5"/>
      <w:r w:rsidRPr="00AE4CDA">
        <w:rPr>
          <w:rFonts w:ascii="Times New Roman" w:hAnsi="Times New Roman" w:cs="Times New Roman"/>
          <w:color w:val="000000"/>
          <w:sz w:val="24"/>
          <w:szCs w:val="24"/>
        </w:rPr>
        <w:t>В соответствии со ст. 57 Трудового кодекса Российской Федерации в трудовом договоре указываются: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фамилия, имя, отчество работника и наименование работодателя (фамилия, имя, отчество работодателя - физического лица), заключивших трудовой договор;</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сведения о документах, удостоверяющих личность работника и работодателя - физического лица;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идентификационный номер налогоплательщика (для работодателей, за исключением работодателей - физических лиц, не являющихся индивидуальными предпринимателями);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сведения о представителе работодателя, подписавшем трудовой договор, и основание, в силу которого он наделен соответствующими полномочиями;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место и дата заключения трудового договора.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6" w:name="Par830"/>
      <w:bookmarkEnd w:id="6"/>
      <w:r w:rsidRPr="00AE4CDA">
        <w:rPr>
          <w:rFonts w:ascii="Times New Roman" w:hAnsi="Times New Roman" w:cs="Times New Roman"/>
          <w:color w:val="000000"/>
          <w:sz w:val="24"/>
          <w:szCs w:val="24"/>
        </w:rPr>
        <w:t>Обязательными для включения в трудовой договор являются следующие условия: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место работы, а в случае, когда работник принимается для работы в филиале, представительстве или ином обособленном структурном подразделении организации, расположенном в другой местности, - место работы с указанием обособленного структурного подразделения и его местонахождения;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настоящим Кодексом,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устанавливаемом Правительством Российской Федерации, или соответствующим положениям профессиональных стандартов;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дата начала работы, а в случае, когда заключается срочный трудовой договор, - также срок его действия и обстоятельства (причины), послужившие основанием для заключения срочного трудового договора в соответствии с настоящим Кодексом или иным федеральным законом;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условия оплаты труда (в том числе размер тарифной ставки или оклада (должностного оклада) работника, доплаты, надбавки и поощрительные выплаты);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режим рабочего времени и времени отдыха (если для данного работника он отличается от общих правил, действующих у данного работодателя);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гарантии и компенсации за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условия, определяющие в необходимых случаях характер работы (подвижной, разъездной, в пути, другой характер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условия труда на рабочем месте;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условие об обязательном социальном страховании работника в соответствии с настоящим Кодексом и иными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другие условия в случаях, предусмотренных трудовым законодательством и иными нормативными правовыми актами, содержащими нормы трудового права.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7" w:name="Par844"/>
      <w:bookmarkEnd w:id="7"/>
      <w:r w:rsidRPr="00AE4CDA">
        <w:rPr>
          <w:rFonts w:ascii="Times New Roman" w:hAnsi="Times New Roman" w:cs="Times New Roman"/>
          <w:color w:val="000000"/>
          <w:sz w:val="24"/>
          <w:szCs w:val="24"/>
        </w:rPr>
        <w:t>Если при заключении трудового договора в него не были включены какие-либо сведения и (или) условия из числа предусмотренных частями первой и второй настоящей статьи, то это не является основанием для признания трудового договора незаключенным или его расторжения. Трудовой договор должен быть дополнен недостающими сведениями и (или) условиями. При этом недостающие сведения вносятся непосредственно в текст трудового договора, а недостающие условия определяются приложением к трудовому договору либо отдельным соглашением сторон, заключаемым в письменной форме, которые являются неотъемлемой частью трудового договора.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8" w:name="Par845"/>
      <w:bookmarkEnd w:id="8"/>
      <w:r w:rsidRPr="00AE4CDA">
        <w:rPr>
          <w:rFonts w:ascii="Times New Roman" w:hAnsi="Times New Roman" w:cs="Times New Roman"/>
          <w:color w:val="000000"/>
          <w:sz w:val="24"/>
          <w:szCs w:val="24"/>
        </w:rPr>
        <w:t>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в частности: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об уточнении места работы (с указанием структурного подразделения и его местонахождения) и (или) о рабочем месте;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об испытании;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 неразглашении охраняемой законом тайны (государственной, служебной, коммерческой и иной);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об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 видах и об условиях дополнительного страхования работника;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об улучшении социально-бытовых условий работника и членов его семьи;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об уточнении применительно к условиям работы данного работника прав и обязанностей работника и работодателя, установленных трудовым законодательством и </w:t>
      </w:r>
      <w:r w:rsidRPr="00AE4CDA">
        <w:rPr>
          <w:rFonts w:ascii="Times New Roman" w:hAnsi="Times New Roman" w:cs="Times New Roman"/>
          <w:color w:val="000000"/>
          <w:sz w:val="24"/>
          <w:szCs w:val="24"/>
        </w:rPr>
        <w:lastRenderedPageBreak/>
        <w:t>иными нормативными правовыми актами, содержащими нормы трудового права;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 дополнительном негосударственном пенсионном обеспечении работника.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По соглашению сторон в трудовой договор могут также включаться права и обязанности работника и работодателя, установленные трудовым законодательством и иными нормативными правовыми актами, содержащими нормы трудового права, локальными нормативными актами, а также права и обязанности работника и работодателя, вытекающие из условий коллективного договора, соглашений. </w:t>
      </w:r>
      <w:proofErr w:type="spellStart"/>
      <w:r w:rsidRPr="00AE4CDA">
        <w:rPr>
          <w:rFonts w:ascii="Times New Roman" w:hAnsi="Times New Roman" w:cs="Times New Roman"/>
          <w:color w:val="000000"/>
          <w:sz w:val="24"/>
          <w:szCs w:val="24"/>
        </w:rPr>
        <w:t>Невключение</w:t>
      </w:r>
      <w:proofErr w:type="spellEnd"/>
      <w:r w:rsidRPr="00AE4CDA">
        <w:rPr>
          <w:rFonts w:ascii="Times New Roman" w:hAnsi="Times New Roman" w:cs="Times New Roman"/>
          <w:color w:val="000000"/>
          <w:sz w:val="24"/>
          <w:szCs w:val="24"/>
        </w:rPr>
        <w:t xml:space="preserve"> в трудовой договор каких-либо из указанных прав и (или) обязанностей работника и работодателя не может рассматриваться как отказ от реализации этих прав или исполнения этих обязанностей.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67 Трудового кодекса Российской Федерации 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9" w:name="Par1029"/>
      <w:bookmarkEnd w:id="9"/>
      <w:r w:rsidRPr="00AE4CDA">
        <w:rPr>
          <w:rFonts w:ascii="Times New Roman" w:hAnsi="Times New Roman" w:cs="Times New Roman"/>
          <w:color w:val="000000"/>
          <w:sz w:val="24"/>
          <w:szCs w:val="24"/>
        </w:rPr>
        <w:t xml:space="preserve">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уполномоченного на это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282 Трудового кодекса Российской Федерации в трудовом договоре с лицами, работающими по совместительству, должно быть обязательно указание на то, что работа является совместительством.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61 Трудового кодекса Российской Федерации трудовой договор вступает в силу со дня его подписания работником и работодателем, если иное не установлено настоящим Кодексом, другими федеральными законами, иными нормативными правовыми актами Российской Федерации или трудовым договором, либо со дня фактического допущения работника к работе с ведома или по поручению работодателя или его уполномоченного на это представителя.</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10" w:name="Par935"/>
      <w:bookmarkEnd w:id="10"/>
      <w:r w:rsidRPr="00AE4CDA">
        <w:rPr>
          <w:rFonts w:ascii="Times New Roman" w:hAnsi="Times New Roman" w:cs="Times New Roman"/>
          <w:color w:val="000000"/>
          <w:sz w:val="24"/>
          <w:szCs w:val="24"/>
        </w:rPr>
        <w:t>Работник обязан приступить к исполнению трудовых обязанностей со дня, определенного трудовым договором.</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11" w:name="Par936"/>
      <w:bookmarkEnd w:id="11"/>
      <w:r w:rsidRPr="00AE4CDA">
        <w:rPr>
          <w:rFonts w:ascii="Times New Roman" w:hAnsi="Times New Roman" w:cs="Times New Roman"/>
          <w:color w:val="000000"/>
          <w:sz w:val="24"/>
          <w:szCs w:val="24"/>
        </w:rPr>
        <w:t xml:space="preserve">Если в трудовом договоре не определен день начала работы, то работник должен приступить к работе на следующий рабочий день после вступления договора в силу.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Если работник не приступил к работе в день начала работы, установленный в соответствии с частью второй или третьей настоящей статьи, то работодатель имеет право аннулировать трудовой договор. Аннулированный трудовой договор считается незаключенным. Аннулирование трудового договора не лишает работника права на получение обеспечения по обязательному социальному страхованию при наступлении страхового случая в период со дня заключения трудового договора до дня его аннулирования. </w:t>
      </w:r>
    </w:p>
    <w:p w:rsidR="00FD24FD" w:rsidRDefault="00FD24FD" w:rsidP="00FD24FD">
      <w:pPr>
        <w:pStyle w:val="ConsPlusNormal"/>
        <w:rPr>
          <w:rFonts w:ascii="Times New Roman" w:hAnsi="Times New Roman" w:cs="Times New Roman"/>
          <w:b/>
          <w:color w:val="000000"/>
          <w:sz w:val="24"/>
          <w:szCs w:val="24"/>
        </w:rPr>
      </w:pPr>
    </w:p>
    <w:p w:rsidR="00FD24FD" w:rsidRDefault="00FD24FD" w:rsidP="00FD24FD">
      <w:pPr>
        <w:pStyle w:val="ConsPlusNormal"/>
        <w:numPr>
          <w:ilvl w:val="0"/>
          <w:numId w:val="2"/>
        </w:numPr>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ГАРАНТИИ ПРИ ЗАКЛЮЧЕНИИ ТРУДОВОГО ДОГОВОРА, ДОКУМЕНТЫ ПРЕДЪЯВЛЯЕМЫЕ ПРИ ЗАКЛЮЧЕНИИ ТРУДОВОГО ДОГОВОРА</w:t>
      </w:r>
    </w:p>
    <w:p w:rsidR="00FD24FD" w:rsidRPr="00AE4CDA" w:rsidRDefault="00FD24FD" w:rsidP="00FD24FD">
      <w:pPr>
        <w:pStyle w:val="ConsPlusNormal"/>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164 Трудового кодекса Российской Федерации гарантии - средства, способы и условия, с помощью которых обеспечивается осуществление предоставленных работникам прав в области социально-трудовых отношений.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63 Трудового кодекса Российской Федерации заключение трудового договора допускается с лицами, достигшими возраста шестнадцати лет. </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12" w:name="Par958"/>
      <w:bookmarkEnd w:id="12"/>
      <w:r w:rsidRPr="00AE4CDA">
        <w:rPr>
          <w:rFonts w:ascii="Times New Roman" w:hAnsi="Times New Roman" w:cs="Times New Roman"/>
          <w:color w:val="000000"/>
          <w:sz w:val="24"/>
          <w:szCs w:val="24"/>
        </w:rPr>
        <w:t xml:space="preserve">Лица, получившие общее образование или получающие общее образование и </w:t>
      </w:r>
      <w:r w:rsidRPr="00AE4CDA">
        <w:rPr>
          <w:rFonts w:ascii="Times New Roman" w:hAnsi="Times New Roman" w:cs="Times New Roman"/>
          <w:color w:val="000000"/>
          <w:sz w:val="24"/>
          <w:szCs w:val="24"/>
        </w:rPr>
        <w:lastRenderedPageBreak/>
        <w:t>достигшие возраста пятнадцати лет, могут заключать трудовой договор для выполнения легкого труда, не причиняющего вреда их здоровью.</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согласия одного из родителей (попечителя) и органа опеки и попечительства трудовой договор может быть заключен с лицом, получающим общее образование и достигшим возраста четырнадцати лет, для выполнения в свободное от получения образования время легкого труда, не причиняющего вреда его здоровью и без ущерба для освоения образовательной программы.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организациях кинематографии, театрах, театральных и концертных организациях, цирках допускается с согласия одного из родителей (опекуна) и разрешения органа опеки и попечительства заключение трудового договора с лицами, не достигшими возраста четырнадцати лет, для участия в создании и (или) исполнении (экспонировании) произведений без ущерба здоровью и нравственному развитию. Трудовой договор от имени работника в этом случае подписывается его родителем (опекуном). В разрешении органа опеки и попечительства указываются максимально допустимая продолжительность ежедневной работы и другие условия, в которых может выполняться работа.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64 Трудового кодекса Российской Федерации запрещается необоснованный отказ в заключении трудового договора.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отношения к религии, убеждений, принадлежности или непринадлежности к общественным объединениям или каким-либо социальным группам, а также других обстоятельств, не связанных с деловыми качествами работников, не допускается, за исключением случаев, в которых право или обязанность устанавливать такие ограничения или преимущества предусмотрены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Запрещается отказывать в заключении трудового договора женщинам по мотивам, связанным с беременностью или наличием детей.</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13" w:name="Par972"/>
      <w:bookmarkEnd w:id="13"/>
      <w:r w:rsidRPr="00AE4CDA">
        <w:rPr>
          <w:rFonts w:ascii="Times New Roman" w:hAnsi="Times New Roman" w:cs="Times New Roman"/>
          <w:color w:val="000000"/>
          <w:sz w:val="24"/>
          <w:szCs w:val="24"/>
        </w:rPr>
        <w:t>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 требованию лица, которому отказано в заключении трудового договора, работодатель обязан сообщить причину отказа в письменной форме.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Отказ в заключении трудового договора может быть обжалован в суд.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65 Трудового кодекса Российской Федерации при заключении трудового договора лицо, поступающее на работу, предъявляет работодателю:</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паспорт или иной документ, удостоверяющий личность;</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страховое свидетельство обязательного пенсионного страхования;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документы воинского учета - для военнообязанных и лиц, подлежащих призыву на военную службу;</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w:t>
      </w:r>
      <w:r w:rsidRPr="00AE4CDA">
        <w:rPr>
          <w:rFonts w:ascii="Times New Roman" w:hAnsi="Times New Roman" w:cs="Times New Roman"/>
          <w:color w:val="000000"/>
          <w:sz w:val="24"/>
          <w:szCs w:val="24"/>
        </w:rPr>
        <w:lastRenderedPageBreak/>
        <w:t xml:space="preserve">в соответствии с настоящим Кодексом, иным федеральным законом не допускаются лица, имеющие или имевшие судимость, подвергающиеся или подвергавшиеся уголовному преследованию.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283 Трудового кодекса Российской Федерации при приеме на работу по совместительству к другому работодателю работник обязан предъявить паспорт или иной документ, удостоверяющий личность. При приеме на работу по совместительству, требующую специальных знаний, работодатель имеет право потребовать от работника предъявления документа об образовании и (или) о квалификации либо его надлежаще заверенной копии, а при приеме на работу с вредными и (или) опасными условиями труда - справку о характере и условиях труда по основному месту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отдельных случаях с учетом специфики работы настоящим Кодексом, иными федеральными законами, указами Президента Российской Федерации и постановлениями Правительства Российской Федерации может предусматриваться необходимость предъявления при заключении трудового договора дополнительных документов.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Запрещается требовать от лица, поступающего на работу, документы помимо предусмотренных настоящим Кодексом, иными федеральными законами, указами Президента Российской Федерации и постановлениями Правительства Российской Федерации.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 заключении трудового договора впервые трудовая книжка и страховое свидетельство обязательного пенсионного страхования оформляются работодателем.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numPr>
          <w:ilvl w:val="0"/>
          <w:numId w:val="4"/>
        </w:numPr>
        <w:jc w:val="center"/>
        <w:rPr>
          <w:rFonts w:ascii="Times New Roman" w:hAnsi="Times New Roman" w:cs="Times New Roman"/>
          <w:color w:val="000000"/>
          <w:sz w:val="24"/>
          <w:szCs w:val="24"/>
        </w:rPr>
      </w:pPr>
      <w:r w:rsidRPr="00AE4CDA">
        <w:rPr>
          <w:rFonts w:ascii="Times New Roman" w:hAnsi="Times New Roman" w:cs="Times New Roman"/>
          <w:b/>
          <w:color w:val="000000"/>
          <w:sz w:val="24"/>
          <w:szCs w:val="24"/>
        </w:rPr>
        <w:t>СРОК ТРУДОВОГО ДОГОВОРА. ОФОРМЛЕНИЕ ПРИЕМА НА РАБОТ</w:t>
      </w:r>
      <w:r w:rsidRPr="00AE4CDA">
        <w:rPr>
          <w:rFonts w:ascii="Times New Roman" w:hAnsi="Times New Roman" w:cs="Times New Roman"/>
          <w:color w:val="000000"/>
          <w:sz w:val="24"/>
          <w:szCs w:val="24"/>
        </w:rPr>
        <w:t>У</w:t>
      </w:r>
    </w:p>
    <w:p w:rsidR="00FD24FD" w:rsidRPr="00AE4CDA" w:rsidRDefault="00FD24FD" w:rsidP="00FD24FD">
      <w:pPr>
        <w:pStyle w:val="ConsPlusNormal"/>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58 Трудового кодекса Российской Федерации трудовые договоры могут заключаться: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 на неопределенный срок;</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2) на определенный срок не более пяти лет (срочный трудовой договор), если иной срок не установлен настоящим Кодексом и иными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статьи 59 настоящего Кодекса. В случаях, предусмотренных частью второй статьи 59 настоящего Кодекса,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Если в трудовом договоре не оговорен срок его действия, то договор считается заключенным на неопределенный срок.</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случае, когда ни одна из сторон не потребовала расторжения срочного трудового договора в связи с истечением срока его действия и работник продолжает работу после истечения срока действия трудового договора, условие о срочном характере трудового договора утрачивает силу и трудовой договор считается заключенным на неопределенный срок.</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Трудовой договор, заключенный на определенный срок при отсутствии достаточных к тому оснований, установленных судом, считается заключенным на неопределенный срок.</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Запрещается заключение срочных трудовых договоров в целях уклонения от предоставления прав и гарантий, предусмотренных для работников, с которыми </w:t>
      </w:r>
      <w:r w:rsidRPr="00AE4CDA">
        <w:rPr>
          <w:rFonts w:ascii="Times New Roman" w:hAnsi="Times New Roman" w:cs="Times New Roman"/>
          <w:color w:val="000000"/>
          <w:sz w:val="24"/>
          <w:szCs w:val="24"/>
        </w:rPr>
        <w:lastRenderedPageBreak/>
        <w:t>заключается трудовой договор на неопределенный срок.</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59 Трудового кодекса Российской Федерации срочный трудовой договор заключается: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на время исполнения обязанностей отсутствующего работника, за которым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сохраняется место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на время выполнения временных (до двух месяцев) работ;</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для выполнения сезонных работ, когда в силу природных условий работа может производиться только в течение определенного периода (сезона);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лицами, направляемыми на работу за границу;</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для проведения работ, выходящих за рамки обычной деятельности работодателя (реконструкция, монтажные, пусконаладочные и другие работы), а также работ, связанных с заведомо временным (до одного года) расширением производства или объема оказываемых услуг;</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лицами, поступающими на работу в организации, созданные на заведомо определенный период или для выполнения заведомо определенной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лицами, принимаемыми для выполнения заведомо определенной работы в случаях, когда ее завершение не может быть определено конкретной датой;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для выполнения работ, непосредственно связанных с практикой, профессиональным обучением или дополнительным профессиональным образованием в форме стажировки;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случаях избрания на определенный срок в состав выборного органа или на выборную должность на оплачиваемую работу, а также поступления на работу, связанную с непосредственным обеспечением деятельности членов избираемых органов или должностных лиц в органах государственной власти и органах местного самоуправления, в политических партиях и других общественных объединениях;</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лицами, направленными органами службы занятости населения на работы временного характера и общественные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гражданами, направленными для прохождения альтернативной гражданской службы;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других случаях, предусмотренных настоящим Кодексом или иными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14" w:name="Par892"/>
      <w:bookmarkEnd w:id="14"/>
      <w:r w:rsidRPr="00AE4CDA">
        <w:rPr>
          <w:rFonts w:ascii="Times New Roman" w:hAnsi="Times New Roman" w:cs="Times New Roman"/>
          <w:color w:val="000000"/>
          <w:sz w:val="24"/>
          <w:szCs w:val="24"/>
        </w:rPr>
        <w:t>По соглашению сторон срочный трудовой договор может заключаться: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лицами, поступающими на работу к работодателям - субъектам малого предпринимательства (включая индивидуальных предпринимателей), численность работников которых не превышает 35 человек (в сфере розничной торговли и бытового обслуживания - 20 человек);</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поступающими на работу пенсионерами по возрасту, а также с лицами, которым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разрешена работа исключительно временного характера;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лицами, поступающими на работу в организации, расположенные в районах Крайнего Севера и приравненных к ним местностях, если это связано с переездом к месту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для проведения неотложных работ по предотвращению катастроф, аварий, несчастных случаев, эпидемий, эпизоотий, а также для устранения последствий указанных и других чрезвычайных обстоятельств;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лицами, избранными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с творческими работниками средств массовой информации, организаций кинематографии, театров, театральных и концертных организаций, цирков и иными </w:t>
      </w:r>
      <w:r w:rsidRPr="00AE4CDA">
        <w:rPr>
          <w:rFonts w:ascii="Times New Roman" w:hAnsi="Times New Roman" w:cs="Times New Roman"/>
          <w:color w:val="000000"/>
          <w:sz w:val="24"/>
          <w:szCs w:val="24"/>
        </w:rPr>
        <w:lastRenderedPageBreak/>
        <w:t>лицами, участвующими в создании и (или) исполнении (экспонировании) произведений, в соответствии с перечнями работ, профессий, должностей этих работников, утверждаемыми Правительством Российской Федерации с учетом мнения Российской трехсторонней комиссии по регулированию социально-трудовых отношений;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руководителями, заместителями руководителей и главными бухгалтерами организаций, независимо от их организационно-правовых форм и форм собственности;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лицами, получающими образование по очной форме обучения;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членами экипажей морских судов, судов внутреннего плавания и судов смешанного (река - море) плавания, зарегистрированных в Российском международном реестре судов;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лицами, поступающими на работу по совместительству;</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других случаях, предусмотренных настоящим Кодексом или иными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68 Трудового кодекса Российской Федерации 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Приказ (распоряжение)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 (распоряжения).</w:t>
      </w:r>
      <w:bookmarkStart w:id="15" w:name="Par1047"/>
      <w:bookmarkEnd w:id="15"/>
      <w:r w:rsidRPr="00AE4CDA">
        <w:rPr>
          <w:rFonts w:ascii="Times New Roman" w:hAnsi="Times New Roman" w:cs="Times New Roman"/>
          <w:color w:val="000000"/>
          <w:sz w:val="24"/>
          <w:szCs w:val="24"/>
        </w:rPr>
        <w:t xml:space="preserve">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275 Трудового кодекса Российской Федерации в случае, когда в соответствии с частью второй статьи 59 настоящего Кодекса с руководителем организации заключается срочный трудовой договор, срок действия этого трудового договора определяется учредительными документами организации или соглашением сторон.</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Трудовым законодательством и иными нормативными правовыми актами, содержащими нормы трудового права, или учредительными документами организации могут быть установлены процедуры, предшествующие заключению трудового договора с руководителем организации (проведение конкурса, избрание или назначение на должность и другое).</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numPr>
          <w:ilvl w:val="0"/>
          <w:numId w:val="4"/>
        </w:numPr>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ИСПЫТАНИЕ ПРИ ПРИЕМЕ НА РАБОТУ</w:t>
      </w:r>
    </w:p>
    <w:p w:rsidR="00FD24FD" w:rsidRPr="00AE4CDA" w:rsidRDefault="00FD24FD" w:rsidP="00FD24FD">
      <w:pPr>
        <w:pStyle w:val="ConsPlusNormal"/>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70 Трудового кодекса Российской Федерации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Отсутствие в трудовом договоре условия об испытании означает, что работник принят на работу без испытания. В случае когда работник фактически допущен к работе без оформления трудового договора (часть вторая статьи 67 настоящего Кодекса), условие об испытании может быть включено в трудовой договор, только если стороны оформили его в виде отдельного соглашения до начала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Испытание при приеме на работу не устанавливается для: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лиц, избранных по конкурсу на замещение соответствующей должности, проведенному в порядке, установленном трудовым законодательством и иными </w:t>
      </w:r>
      <w:r w:rsidRPr="00AE4CDA">
        <w:rPr>
          <w:rFonts w:ascii="Times New Roman" w:hAnsi="Times New Roman" w:cs="Times New Roman"/>
          <w:color w:val="000000"/>
          <w:sz w:val="24"/>
          <w:szCs w:val="24"/>
        </w:rPr>
        <w:lastRenderedPageBreak/>
        <w:t>нормативными правовыми актами, содержащими нормы трудового права;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беременных женщин и женщин, имеющих детей в возрасте до полутора лет;</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лиц, не достигших возраста восемнадцати лет;</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лиц, избранных на выборную должность на оплачиваемую работу;</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лиц, приглашенных на работу в порядке перевода от другого работодателя по согласованию между работодателями;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лиц, заключающих трудовой договор на срок до двух месяцев;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иных лиц в случаях, предусмотренных настоящим Кодексом, иными федеральными законами, коллективным договором.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Срок испытания не может превышать трех месяцев, а для руководителей организаций и их заместителей, главных бухгалтеров и их заместителей, руководителей филиалов, представительств или иных обособленных структурных подразделений организаций - шести месяцев, если иное не установлено федеральным законом.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 заключении трудового договора на срок от двух до шести месяцев испытание не может превышать двух недель.</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срок испытания не засчитываются период временной нетрудоспособности работника и другие периоды, когда он фактически отсутствовал на работе.</w:t>
      </w:r>
    </w:p>
    <w:p w:rsidR="00FD24FD" w:rsidRPr="00AE4CDA" w:rsidRDefault="00FD24FD" w:rsidP="00FD24FD">
      <w:pPr>
        <w:pStyle w:val="ConsPlusNormal"/>
        <w:ind w:firstLine="540"/>
        <w:jc w:val="both"/>
        <w:outlineLvl w:val="3"/>
        <w:rPr>
          <w:rFonts w:ascii="Times New Roman" w:hAnsi="Times New Roman" w:cs="Times New Roman"/>
          <w:color w:val="000000"/>
          <w:sz w:val="24"/>
          <w:szCs w:val="24"/>
        </w:rPr>
      </w:pPr>
      <w:bookmarkStart w:id="16" w:name="Par1083"/>
      <w:bookmarkEnd w:id="16"/>
      <w:r w:rsidRPr="00AE4CDA">
        <w:rPr>
          <w:rFonts w:ascii="Times New Roman" w:hAnsi="Times New Roman" w:cs="Times New Roman"/>
          <w:color w:val="000000"/>
          <w:sz w:val="24"/>
          <w:szCs w:val="24"/>
        </w:rPr>
        <w:t xml:space="preserve">В соответствии со ст. 71 Трудового кодекса Российской Федерации </w:t>
      </w:r>
      <w:bookmarkStart w:id="17" w:name="Par1086"/>
      <w:bookmarkEnd w:id="17"/>
      <w:r w:rsidRPr="00AE4CDA">
        <w:rPr>
          <w:rFonts w:ascii="Times New Roman" w:hAnsi="Times New Roman" w:cs="Times New Roman"/>
          <w:color w:val="000000"/>
          <w:sz w:val="24"/>
          <w:szCs w:val="24"/>
        </w:rPr>
        <w:t>при неудовлетворительном результате испытания работодатель имеет право до истечения срока испытания расторгнуть трудовой договор с работником, предупредив его об этом в письменной форме не позднее чем за три дня с указанием причин, послуживших основанием для признания этого работника не выдержавшим испытание. Решение работодателя работник имеет право обжаловать в суд.</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 неудовлетворительном результате испытания расторжение трудового договора производится без учета мнения соответствующего профсоюзного органа и без выплаты выходного пособия.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Если срок испытания истек,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18" w:name="Par1090"/>
      <w:bookmarkEnd w:id="18"/>
      <w:r w:rsidRPr="00AE4CDA">
        <w:rPr>
          <w:rFonts w:ascii="Times New Roman" w:hAnsi="Times New Roman" w:cs="Times New Roman"/>
          <w:color w:val="000000"/>
          <w:sz w:val="24"/>
          <w:szCs w:val="24"/>
        </w:rPr>
        <w:t>Если в период испытания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289 Трудового кодекса Российской Федерации при приеме на работу на срок до двух месяцев испытание работникам не устанавливается.</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numPr>
          <w:ilvl w:val="0"/>
          <w:numId w:val="4"/>
        </w:numPr>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ПЕРЕВОД НА ДРУГУЮ РАБОТУ И ПЕРЕМЕЩЕНИЕ, ИЗМЕНЕНИЕ ОПРЕДЕЛЕННЫХ СТОРОНАМИ УСЛОВИЙ ТРУДОВОГО ДОГОВОРА</w:t>
      </w:r>
    </w:p>
    <w:p w:rsidR="00FD24FD" w:rsidRPr="00C84297" w:rsidRDefault="00FD24FD" w:rsidP="00FD24FD">
      <w:pPr>
        <w:pStyle w:val="ConsPlusNormal"/>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72.1 Трудового кодекса Российской Федерации перевод на другую работу -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 Перевод на другую работу допускается только с письменного согласия работника, за исключением случаев, предусмотренных частями второй и третьей статьи 72.2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По письменной просьбе работника или с его письменного согласия может быть осуществлен перевод работника на постоянную работу к другому работодателю. При этом трудовой договор по прежнему месту работы прекращается (пункт 5 части первой статьи 77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Не требует согласия работника перемещение его у того же работодателя на другое рабочее место, в другое структурное подразделение, расположенное в той же местности, поручение ему работы на другом механизме или агрегате, если это не влечет за собой изменения определенных сторонами условий трудового договора.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Запрещается переводить и перемещать работника на работу, противопоказанную ему по состоянию здоровья.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73 Трудового кодекса Российской Федерации работника, нуждающегося в переводе на другую работу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с его письменного согласия работодатель обязан перевести на другую имеющуюся у работодателя работу, не противопоказанную работнику по состоянию здоровья.</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19" w:name="Par1127"/>
      <w:bookmarkEnd w:id="19"/>
      <w:r w:rsidRPr="00AE4CDA">
        <w:rPr>
          <w:rFonts w:ascii="Times New Roman" w:hAnsi="Times New Roman" w:cs="Times New Roman"/>
          <w:color w:val="000000"/>
          <w:sz w:val="24"/>
          <w:szCs w:val="24"/>
        </w:rPr>
        <w:t>Если работник, нуждающийся в соответствии с медицинским заключением во временном переводе на другую работу на срок до четырех месяцев, отказывается от перевода либо соответствующая работа у работодателя отсутствует, то работодатель обязан на весь указанный в медицинском заключении срок отстранить работника от работы с сохранением места работы (должности). В период отстранения от работы заработная плата работнику не начисляется, за исключением случаев, предусмотренных настоящим Кодексом, иными федеральными законами, коллективным договором, соглашениями, трудовым договором.</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20" w:name="Par1128"/>
      <w:bookmarkEnd w:id="20"/>
      <w:r w:rsidRPr="00AE4CDA">
        <w:rPr>
          <w:rFonts w:ascii="Times New Roman" w:hAnsi="Times New Roman" w:cs="Times New Roman"/>
          <w:color w:val="000000"/>
          <w:sz w:val="24"/>
          <w:szCs w:val="24"/>
        </w:rPr>
        <w:t>Если в соответствии с медицинским заключением работник нуждается во временном переводе на другую работу на срок более четырех месяцев или в постоянном переводе, то при его отказе от перевода либо отсутствии у работодателя соответствующей работы трудовой договор прекращается в соответствии с пунктом 8 части первой статьи 77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21" w:name="Par1129"/>
      <w:bookmarkEnd w:id="21"/>
      <w:r w:rsidRPr="00AE4CDA">
        <w:rPr>
          <w:rFonts w:ascii="Times New Roman" w:hAnsi="Times New Roman" w:cs="Times New Roman"/>
          <w:color w:val="000000"/>
          <w:sz w:val="24"/>
          <w:szCs w:val="24"/>
        </w:rPr>
        <w:t>Трудовой договор с руководителями организаций (филиалов, представительств или иных обособленных структурных подразделений), их заместителями и главными бухгалтерами, нуждающимися в соответствии с медицинским заключением во временном или в постоянном переводе на другую работу, при отказе от перевода либо отсутствии у работодателя соответствующей работы прекращается в соответствии с пунктом 8 части первой статьи 77 настоящего Кодекса. Работодатель имеет право с письменного согласия указанных работников не прекращать с ними трудовой договор, а отстранить их от работы на срок, определяемый соглашением сторон. В период отстранения от работы заработная плата указанным работникам не начисляется, за исключением случаев, предусмотренных настоящим Кодексом, иными федеральными законами, коллективным договором, соглашениями, трудовым договором.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72 Трудового кодекса Российской Федерации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настоящим Кодексом. Соглашение об изменении определенных сторонами условий трудового договора заключается в письменной форме.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74 Трудового кодекса Российской Федерации 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О предстоящих изменениях определенных сторонами условий трудового договора, а </w:t>
      </w:r>
      <w:r w:rsidRPr="00AE4CDA">
        <w:rPr>
          <w:rFonts w:ascii="Times New Roman" w:hAnsi="Times New Roman" w:cs="Times New Roman"/>
          <w:color w:val="000000"/>
          <w:sz w:val="24"/>
          <w:szCs w:val="24"/>
        </w:rPr>
        <w:lastRenderedPageBreak/>
        <w:t>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настоящим Кодексом.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Если работник не согласен работать в новых условиях, то работодатель обязан в письменной форме предложить ему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22" w:name="Par1139"/>
      <w:bookmarkEnd w:id="22"/>
      <w:r w:rsidRPr="00AE4CDA">
        <w:rPr>
          <w:rFonts w:ascii="Times New Roman" w:hAnsi="Times New Roman" w:cs="Times New Roman"/>
          <w:color w:val="000000"/>
          <w:sz w:val="24"/>
          <w:szCs w:val="24"/>
        </w:rPr>
        <w:t>При отсутствии указанной работы или отказе работника от предложенной работы трудовой договор прекращается в соответствии с пунктом 7 части первой статьи 77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случае когда причины, указанные в части первой настоящей статьи, могут повлечь за собой массовое увольнение работников, работодатель в целях сохранения рабочих мест имеет право с учетом мнения выборного органа первичной профсоюзной организации и в порядке, установленном статьей 372 настоящего Кодекса для принятия локальных нормативных актов, вводить режим неполного рабочего дня (смены) и (или) неполной рабочей недели на срок до шести месяцев.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Если работник отказывается от продолжения работы в режиме неполного рабочего дня (смены) и (или) неполной рабочей недели, то трудовой договор расторгается в соответствии с пунктом 2 части первой статьи 81 настоящего Кодекса. При этом работнику предоставляются соответствующие гарантии и компенсации.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Отмена режима неполного рабочего дня (смены) и (или) неполной рабочей недели ранее срока, на который они были установлены, производится работодателем с учетом мнения выборного органа первичной профсоюзной организации.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Изменения определенных сторонами условий трудового договора, вводимые в соответствии с настоящей статьей, не должны ухудшать положение работника по сравнению с установленным коллективным договором, соглашениями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w:t>
      </w:r>
    </w:p>
    <w:p w:rsidR="00FD24FD" w:rsidRDefault="00FD24FD" w:rsidP="00FD24FD">
      <w:pPr>
        <w:pStyle w:val="ConsPlusNormal"/>
        <w:numPr>
          <w:ilvl w:val="0"/>
          <w:numId w:val="5"/>
        </w:numPr>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ВРЕМЕННЫЙ ПЕРЕВОД НА ДРУГУЮ РАБОТУ, ОТСТРАНЕНИЕ ОТ РАБОТЫ</w:t>
      </w:r>
    </w:p>
    <w:p w:rsidR="00FD24FD" w:rsidRPr="00AE4CDA" w:rsidRDefault="00FD24FD" w:rsidP="00FD24FD">
      <w:pPr>
        <w:pStyle w:val="ConsPlusNormal"/>
        <w:ind w:left="900"/>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В соответствии со ст. 72.2 Трудового кодекса Российской Федерации по соглашению сторон, заключаемому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в соответствии с законом сохраняется место работы, - до выхода этого работника на работу. 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23" w:name="Par1117"/>
      <w:bookmarkEnd w:id="23"/>
      <w:r w:rsidRPr="00AE4CDA">
        <w:rPr>
          <w:rFonts w:ascii="Times New Roman" w:hAnsi="Times New Roman" w:cs="Times New Roman"/>
          <w:color w:val="000000"/>
          <w:sz w:val="24"/>
          <w:szCs w:val="24"/>
        </w:rPr>
        <w:t>В случае катастрофы природного или техногенного характера, производственной аварии, несчастного случая на производстве, пожара, наводнения, голода,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переведен без его согласия на срок до одного месяца на не обусловленную трудовым договором работу у того же работодателя для предотвращения указанных случаев или устранения их последствий.</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24" w:name="Par1118"/>
      <w:bookmarkEnd w:id="24"/>
      <w:r w:rsidRPr="00AE4CDA">
        <w:rPr>
          <w:rFonts w:ascii="Times New Roman" w:hAnsi="Times New Roman" w:cs="Times New Roman"/>
          <w:color w:val="000000"/>
          <w:sz w:val="24"/>
          <w:szCs w:val="24"/>
        </w:rPr>
        <w:t xml:space="preserve">Перевод работника без его согласия на срок до одного месяца на не обусловленную трудовым договором работу у того же работодателя допускается также в случаях простоя </w:t>
      </w:r>
      <w:r w:rsidRPr="00AE4CDA">
        <w:rPr>
          <w:rFonts w:ascii="Times New Roman" w:hAnsi="Times New Roman" w:cs="Times New Roman"/>
          <w:color w:val="000000"/>
          <w:sz w:val="24"/>
          <w:szCs w:val="24"/>
        </w:rPr>
        <w:lastRenderedPageBreak/>
        <w:t>(временной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 указанными в части второй настоящей статьи. При этом перевод на работу, требующую более низкой квалификации, допускается только с письменного согласия работника.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 переводах, осуществляемых в случаях, предусмотренных частями второй и третьей настоящей статьи, оплата труда работника производится по выполняемой работе, но не ниже среднего заработка по прежней работе.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76 Трудового кодекса Российской Федерации работодатель обязан отстранить от работы (не допускать к работе) работника: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появившегося на работе в состоянии алкогольного, наркотического или иного токсического опьянения;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не прошедшего в установленном порядке обучение и проверку знаний и навыков в области охраны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не прошедшего в установленном порядке обязательный медицинский осмотр, а также обязательное психиатрическое освидетельствование в случаях, предусмотренных настоящим Кодексом, другими федеральными законами и иными нормативными правовыми актами Российской Федерации;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случае приостановления действия на срок до двух месяцев специального права работника (лицензии, права на управление транспортным средством, права на ношение оружия, другого специального права) в соответствии с федеральными законами и иными нормативными правовыми актами Российской Федерации, если это влечет за собой невозможность исполнения работником обязанностей по трудовому договору и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 требованию органов или должностных лиц, уполномоченных федеральными законами и иными нормативными правовыми актами Российской Федерации;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других случаях, предусмотренных настоящим Кодексом, другими федеральными законами и иными нормативными правовыми актами Российской Федерации.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Работодатель отстраняет от работы (не допускает к работе) работника на весь период времени до устранения обстоятельств, явившихся основанием для отстранения от работы или недопущения к работе, если иное не предусмотрено настоящим Кодексом, другими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период отстранения от работы (недопущения к работе) заработная плата работнику не начисляется, за исключением случаев, предусмотренных настоящим Кодексом или иными федеральными законами. В случаях отстранения от работы работника, который не прошел обучение и проверку знаний и навыков в области охраны труда либо обязательный медицинский осмотр не по своей вине, ему производится оплата за все время отстранения от работы как за простой. </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numPr>
          <w:ilvl w:val="0"/>
          <w:numId w:val="5"/>
        </w:numP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ОСНОВАНИЯ ПРЕКРАЩЕНИЯ ТРУДОВОГО ДОГОВОРА</w:t>
      </w:r>
    </w:p>
    <w:p w:rsidR="00FD24FD" w:rsidRPr="00C84297" w:rsidRDefault="00FD24FD" w:rsidP="00FD24FD">
      <w:pPr>
        <w:pStyle w:val="ConsPlusNormal"/>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77 Трудового кодекса Российской Федерации основаниями прекращения трудового договора являются: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 соглашение сторон (статья 78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25" w:name="Par1188"/>
      <w:bookmarkEnd w:id="25"/>
      <w:r w:rsidRPr="00AE4CDA">
        <w:rPr>
          <w:rFonts w:ascii="Times New Roman" w:hAnsi="Times New Roman" w:cs="Times New Roman"/>
          <w:color w:val="000000"/>
          <w:sz w:val="24"/>
          <w:szCs w:val="24"/>
        </w:rPr>
        <w:t>2) истечение срока трудового договора (статья 79 настоящего Кодекса), за исключением случаев, когда трудовые отношения фактически продолжаются и ни одна из сторон не потребовала их прекращения;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расторжение трудового договора по инициативе работника (статья 80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4) расторжение трудового договора по инициативе работодателя (статьи 71 и 81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26" w:name="Par1191"/>
      <w:bookmarkEnd w:id="26"/>
      <w:r w:rsidRPr="00AE4CDA">
        <w:rPr>
          <w:rFonts w:ascii="Times New Roman" w:hAnsi="Times New Roman" w:cs="Times New Roman"/>
          <w:color w:val="000000"/>
          <w:sz w:val="24"/>
          <w:szCs w:val="24"/>
        </w:rPr>
        <w:t>5) перевод работника по его просьбе или с его согласия на работу к другому работодателю или переход на выборную работу (должность);</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27" w:name="Par1192"/>
      <w:bookmarkEnd w:id="27"/>
      <w:r w:rsidRPr="00AE4CDA">
        <w:rPr>
          <w:rFonts w:ascii="Times New Roman" w:hAnsi="Times New Roman" w:cs="Times New Roman"/>
          <w:color w:val="000000"/>
          <w:sz w:val="24"/>
          <w:szCs w:val="24"/>
        </w:rPr>
        <w:t xml:space="preserve">6) 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 с изменением типа государственного или муниципального </w:t>
      </w:r>
      <w:r>
        <w:rPr>
          <w:rFonts w:ascii="Times New Roman" w:hAnsi="Times New Roman" w:cs="Times New Roman"/>
          <w:color w:val="000000"/>
          <w:sz w:val="24"/>
          <w:szCs w:val="24"/>
        </w:rPr>
        <w:t xml:space="preserve">организации </w:t>
      </w:r>
      <w:r w:rsidRPr="00AE4CDA">
        <w:rPr>
          <w:rFonts w:ascii="Times New Roman" w:hAnsi="Times New Roman" w:cs="Times New Roman"/>
          <w:color w:val="000000"/>
          <w:sz w:val="24"/>
          <w:szCs w:val="24"/>
        </w:rPr>
        <w:t xml:space="preserve"> (статья 75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28" w:name="Par1194"/>
      <w:bookmarkEnd w:id="28"/>
      <w:r w:rsidRPr="00AE4CDA">
        <w:rPr>
          <w:rFonts w:ascii="Times New Roman" w:hAnsi="Times New Roman" w:cs="Times New Roman"/>
          <w:color w:val="000000"/>
          <w:sz w:val="24"/>
          <w:szCs w:val="24"/>
        </w:rPr>
        <w:t>7) отказ работника от продолжения работы в связи с изменением определенных сторонами условий трудового договора (часть четвертая статьи 74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29" w:name="Par1195"/>
      <w:bookmarkEnd w:id="29"/>
      <w:r w:rsidRPr="00AE4CDA">
        <w:rPr>
          <w:rFonts w:ascii="Times New Roman" w:hAnsi="Times New Roman" w:cs="Times New Roman"/>
          <w:color w:val="000000"/>
          <w:sz w:val="24"/>
          <w:szCs w:val="24"/>
        </w:rPr>
        <w:t>8) 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(части третья и четвертая статьи 73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30" w:name="Par1196"/>
      <w:bookmarkEnd w:id="30"/>
      <w:r w:rsidRPr="00AE4CDA">
        <w:rPr>
          <w:rFonts w:ascii="Times New Roman" w:hAnsi="Times New Roman" w:cs="Times New Roman"/>
          <w:color w:val="000000"/>
          <w:sz w:val="24"/>
          <w:szCs w:val="24"/>
        </w:rPr>
        <w:t>9) отказ работника от перевода на работу в другую местность вместе с работодателем (часть первая статьи 72.1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10) обстоятельства, не зависящие от воли сторон (статья 83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31" w:name="Par1198"/>
      <w:bookmarkEnd w:id="31"/>
      <w:r w:rsidRPr="00AE4CDA">
        <w:rPr>
          <w:rFonts w:ascii="Times New Roman" w:hAnsi="Times New Roman" w:cs="Times New Roman"/>
          <w:color w:val="000000"/>
          <w:sz w:val="24"/>
          <w:szCs w:val="24"/>
        </w:rPr>
        <w:t>11) нарушение установленных настоящим Кодексом или иным федеральным законом правил заключения трудового договора, если это нарушение исключает возможность продолжения работы (статья 84 настоящего Кодекса).</w:t>
      </w:r>
    </w:p>
    <w:p w:rsidR="00FD24FD" w:rsidRPr="00AE4CDA"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Трудовой договор может быть прекращен и по другим основаниям, предусмотренным настоящим Кодексом и иными федеральными законами.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В соответствии со ст. 278 Трудового кодекса Российской Федерации помимо оснований, предусмотренных настоящим Кодексом и иными федеральными законами, трудовой договор с руководителем организации прекращается по следующим основаниям: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 в связи с отстранением от должности руководителя организации - должника в соответствии с законодательством о несостоятельности (банкротстве);</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32" w:name="Par3795"/>
      <w:bookmarkEnd w:id="32"/>
      <w:r w:rsidRPr="00AE4CDA">
        <w:rPr>
          <w:rFonts w:ascii="Times New Roman" w:hAnsi="Times New Roman" w:cs="Times New Roman"/>
          <w:color w:val="000000"/>
          <w:sz w:val="24"/>
          <w:szCs w:val="24"/>
        </w:rPr>
        <w:t>2) в связи с принятием уполномоченным органом юридического лица, либо собственником имущества организации, либо уполномоченным собственником лицом (органом) решения о прекращении трудового договора. Решение о прекращении трудового договора по указанному основанию в отношении руководителя унитарного предприятия принимается уполномоченным собственником унитарного предприятия органом в порядке, установленном Правительством Российской Федерации;</w:t>
      </w:r>
    </w:p>
    <w:p w:rsidR="00FD24FD" w:rsidRPr="00AE4CDA"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по иным основаниям, предусмотренным трудовым договором.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 xml:space="preserve">В соответствии со ст. 288 Трудового кодекса Российской Федерации помимо оснований, предусмотренных настоящим Кодексом и иными федеральными законами, трудовой договор, заключенный на неопределенный срок с лицом, работающим по совместительству, может быть прекращен в случае приема на работу работника, для которого эта работа будет являться основной, о чем работодатель в письменной форме предупреждает указанное лицо не менее чем за две недели до прекращения трудового </w:t>
      </w:r>
      <w:r w:rsidRPr="00AE4CDA">
        <w:rPr>
          <w:rFonts w:ascii="Times New Roman" w:hAnsi="Times New Roman" w:cs="Times New Roman"/>
          <w:color w:val="000000"/>
          <w:sz w:val="24"/>
          <w:szCs w:val="24"/>
        </w:rPr>
        <w:lastRenderedPageBreak/>
        <w:t>договора.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В соответствии со ст. 336 Трудового кодекса Российской Федерации помимо оснований, предусмотренных настоящим Кодексом и иными федеральными законами, основаниями прекращения трудового договора с педагогическим работником являются:</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33" w:name="Par4480"/>
      <w:bookmarkEnd w:id="33"/>
      <w:r w:rsidRPr="00AE4CDA">
        <w:rPr>
          <w:rFonts w:ascii="Times New Roman" w:hAnsi="Times New Roman" w:cs="Times New Roman"/>
          <w:color w:val="000000"/>
          <w:sz w:val="24"/>
          <w:szCs w:val="24"/>
        </w:rPr>
        <w:t>1) повторное в течение одного года грубое нарушение устава организации, осуществляющей образовательную деятельность;</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34" w:name="Par4482"/>
      <w:bookmarkEnd w:id="34"/>
      <w:r w:rsidRPr="00AE4CDA">
        <w:rPr>
          <w:rFonts w:ascii="Times New Roman" w:hAnsi="Times New Roman" w:cs="Times New Roman"/>
          <w:color w:val="000000"/>
          <w:sz w:val="24"/>
          <w:szCs w:val="24"/>
        </w:rPr>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достижение предельного возраста для замещения соответствующей должности в соответствии со статьей 332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numPr>
          <w:ilvl w:val="0"/>
          <w:numId w:val="5"/>
        </w:numPr>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ПРЕКРАЩЕНИЕ СРОЧНОГО ТРУДОВОГО ДОГОВОРА</w:t>
      </w:r>
    </w:p>
    <w:p w:rsidR="00FD24FD" w:rsidRPr="00AE4CDA" w:rsidRDefault="00FD24FD" w:rsidP="00FD24FD">
      <w:pPr>
        <w:pStyle w:val="ConsPlusNormal"/>
        <w:ind w:left="900"/>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79 Трудового кодекса Российской Федерации срочный трудовой договор прекращается с истечением срока его действия. 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Трудовой договор, заключенный на время выполнения определенной работы, прекращается по завершении этой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Трудовой договор, заключенный на время исполнения обязанностей отсутствующего работника, прекращается с выходом этого работника на работу.</w:t>
      </w:r>
    </w:p>
    <w:p w:rsidR="00FD24FD" w:rsidRPr="00AE4CDA"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Трудовой договор, заключенный для выполнения сезонных работ в течение определенного периода (сезона), прекращается по окончании этого периода (сезона). </w:t>
      </w:r>
    </w:p>
    <w:p w:rsidR="00FD24FD" w:rsidRPr="00AE4CDA" w:rsidRDefault="00FD24FD" w:rsidP="00FD24FD">
      <w:pPr>
        <w:pStyle w:val="ConsPlusNormal"/>
        <w:jc w:val="both"/>
        <w:rPr>
          <w:rFonts w:ascii="Times New Roman" w:hAnsi="Times New Roman" w:cs="Times New Roman"/>
          <w:color w:val="000000"/>
          <w:sz w:val="24"/>
          <w:szCs w:val="24"/>
        </w:rPr>
      </w:pPr>
    </w:p>
    <w:p w:rsidR="00FD24FD" w:rsidRDefault="00FD24FD" w:rsidP="00FD24FD">
      <w:pPr>
        <w:pStyle w:val="ConsPlusNormal"/>
        <w:numPr>
          <w:ilvl w:val="0"/>
          <w:numId w:val="5"/>
        </w:numPr>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РАСТОРЖЕНИЕ ТРУДОВОГО ДОГОВОРА ПО ИНИЦИАТИВЕ РАБОТНИКА</w:t>
      </w:r>
    </w:p>
    <w:p w:rsidR="00FD24FD" w:rsidRPr="00AE4CDA" w:rsidRDefault="00FD24FD" w:rsidP="00FD24FD">
      <w:pPr>
        <w:pStyle w:val="ConsPlusNormal"/>
        <w:ind w:left="900"/>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В соответствии со ст. 80 Трудового кодекса Российской Федерации работник имеет право расторгнуть трудовой договор, предупредив об этом работодателя в письменной форме не позднее чем за две недели, если иной срок не установлен настоящим Кодексом или иным федеральным законом. Течение указанного срока начинается на следующий день после получения работодателем заявления работника об увольнении.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 соглашению между работником и работодателем трудовой договор может быть расторгнут и до истечения срока предупреждения об увольнении.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образовательную организацию,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настоящим Кодексом и иными федеральными законами не может быть отказано в заключении трудового договора.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По истечении срока предупреждения об увольнении работник имеет право прекратить работу. В последний день работы работодатель обязан выдать работнику трудовую книжку, другие документы, связанные с работой, по письменному заявлению </w:t>
      </w:r>
      <w:r w:rsidRPr="00AE4CDA">
        <w:rPr>
          <w:rFonts w:ascii="Times New Roman" w:hAnsi="Times New Roman" w:cs="Times New Roman"/>
          <w:color w:val="000000"/>
          <w:sz w:val="24"/>
          <w:szCs w:val="24"/>
        </w:rPr>
        <w:lastRenderedPageBreak/>
        <w:t>работника и произвести с ним окончательный расчет.</w:t>
      </w:r>
    </w:p>
    <w:p w:rsidR="00FD24FD" w:rsidRPr="00AE4CDA"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Если по истечении срока предупреждения об увольнении трудовой договор не был расторгнут и работник не настаивает на увольнении, то действие трудового договора продолжается.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В соответствии со ст. 292 Трудового кодекса Российской Федерации работник, заключивший трудовой договор на срок до двух месяцев, обязан в письменной форме предупредить работодателя за три календарных дня о досрочном расторжении трудового договора.</w:t>
      </w:r>
    </w:p>
    <w:p w:rsidR="00FD24FD" w:rsidRPr="00AE4CDA"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В соответствии со ст. 296 Трудового кодекса Российской Федерации работник, занятый на сезонных работах, обязан в письменной форме предупредить работодателя о досрочном расторжении трудового договора за три календарных дня.</w:t>
      </w:r>
    </w:p>
    <w:p w:rsidR="00FD24FD" w:rsidRPr="00AE4CDA" w:rsidRDefault="00FD24FD" w:rsidP="00FD24FD">
      <w:pPr>
        <w:pStyle w:val="ConsPlusNormal"/>
        <w:jc w:val="both"/>
        <w:rPr>
          <w:rFonts w:ascii="Times New Roman" w:hAnsi="Times New Roman" w:cs="Times New Roman"/>
          <w:color w:val="000000"/>
          <w:sz w:val="24"/>
          <w:szCs w:val="24"/>
        </w:rPr>
      </w:pPr>
    </w:p>
    <w:p w:rsidR="00FD24FD" w:rsidRDefault="00FD24FD" w:rsidP="00FD24FD">
      <w:pPr>
        <w:pStyle w:val="ConsPlusNormal"/>
        <w:numPr>
          <w:ilvl w:val="0"/>
          <w:numId w:val="5"/>
        </w:numPr>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РАСТОРЖЕНИЕ ТРУДОВОГО ДОГОВОРА ПО ИНИЦИАТИВЕ РАБОТОДАТЕЛЯ</w:t>
      </w:r>
    </w:p>
    <w:p w:rsidR="00FD24FD" w:rsidRPr="00AE4CDA" w:rsidRDefault="00FD24FD" w:rsidP="00FD24FD">
      <w:pPr>
        <w:pStyle w:val="ConsPlusNormal"/>
        <w:ind w:left="900"/>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В соответствии со ст. 81 Трудового кодекса Российской Федерации трудовой договор может быть расторгнут работодателем в случаях:</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35" w:name="Par1237"/>
      <w:bookmarkEnd w:id="35"/>
      <w:r w:rsidRPr="00AE4CDA">
        <w:rPr>
          <w:rFonts w:ascii="Times New Roman" w:hAnsi="Times New Roman" w:cs="Times New Roman"/>
          <w:color w:val="000000"/>
          <w:sz w:val="24"/>
          <w:szCs w:val="24"/>
        </w:rPr>
        <w:t>1) ликвидации организации либо прекращения деятельности индивидуальным предпринимателем;</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36" w:name="Par1239"/>
      <w:bookmarkEnd w:id="36"/>
      <w:r w:rsidRPr="00AE4CDA">
        <w:rPr>
          <w:rFonts w:ascii="Times New Roman" w:hAnsi="Times New Roman" w:cs="Times New Roman"/>
          <w:color w:val="000000"/>
          <w:sz w:val="24"/>
          <w:szCs w:val="24"/>
        </w:rPr>
        <w:t>2) сокращения численности или штата работников организации, индивидуального предпринимателя;</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37" w:name="Par1241"/>
      <w:bookmarkEnd w:id="37"/>
      <w:r w:rsidRPr="00AE4CDA">
        <w:rPr>
          <w:rFonts w:ascii="Times New Roman" w:hAnsi="Times New Roman" w:cs="Times New Roman"/>
          <w:color w:val="000000"/>
          <w:sz w:val="24"/>
          <w:szCs w:val="24"/>
        </w:rPr>
        <w:t>3) несоответствия работника занимаемой должности или выполняемой работе вследствие недостаточной квалификации, подтвержденной результатами аттестации;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38" w:name="Par1243"/>
      <w:bookmarkEnd w:id="38"/>
      <w:r w:rsidRPr="00AE4CDA">
        <w:rPr>
          <w:rFonts w:ascii="Times New Roman" w:hAnsi="Times New Roman" w:cs="Times New Roman"/>
          <w:color w:val="000000"/>
          <w:sz w:val="24"/>
          <w:szCs w:val="24"/>
        </w:rPr>
        <w:t>4) смены собственника имущества организации (в отношении руководителя организации, его заместителей и главного бухгалтера);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39" w:name="Par1244"/>
      <w:bookmarkEnd w:id="39"/>
      <w:r w:rsidRPr="00AE4CDA">
        <w:rPr>
          <w:rFonts w:ascii="Times New Roman" w:hAnsi="Times New Roman" w:cs="Times New Roman"/>
          <w:color w:val="000000"/>
          <w:sz w:val="24"/>
          <w:szCs w:val="24"/>
        </w:rPr>
        <w:t>5) неоднократного неисполнения работником без уважительных причин трудовых обязанностей, если он имеет дисциплинарное взыскание;</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40" w:name="Par1245"/>
      <w:bookmarkEnd w:id="40"/>
      <w:r w:rsidRPr="00AE4CDA">
        <w:rPr>
          <w:rFonts w:ascii="Times New Roman" w:hAnsi="Times New Roman" w:cs="Times New Roman"/>
          <w:color w:val="000000"/>
          <w:sz w:val="24"/>
          <w:szCs w:val="24"/>
        </w:rPr>
        <w:t>6) однократного грубого нарушения работником трудовых обязанностей:</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41" w:name="Par1246"/>
      <w:bookmarkEnd w:id="41"/>
      <w:r w:rsidRPr="00AE4CDA">
        <w:rPr>
          <w:rFonts w:ascii="Times New Roman" w:hAnsi="Times New Roman" w:cs="Times New Roman"/>
          <w:color w:val="000000"/>
          <w:sz w:val="24"/>
          <w:szCs w:val="24"/>
        </w:rPr>
        <w:t>а) 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42" w:name="Par1250"/>
      <w:bookmarkEnd w:id="42"/>
      <w:r w:rsidRPr="00AE4CDA">
        <w:rPr>
          <w:rFonts w:ascii="Times New Roman" w:hAnsi="Times New Roman" w:cs="Times New Roman"/>
          <w:color w:val="000000"/>
          <w:sz w:val="24"/>
          <w:szCs w:val="24"/>
        </w:rPr>
        <w:t>в) 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г)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FD24FD" w:rsidRPr="00AE4CDA" w:rsidRDefault="00FD24FD" w:rsidP="00FD24FD">
      <w:pPr>
        <w:pStyle w:val="ConsPlusNormal"/>
        <w:ind w:firstLine="540"/>
        <w:jc w:val="both"/>
        <w:rPr>
          <w:rFonts w:ascii="Times New Roman" w:hAnsi="Times New Roman" w:cs="Times New Roman"/>
          <w:color w:val="000000"/>
          <w:sz w:val="24"/>
          <w:szCs w:val="24"/>
        </w:rPr>
      </w:pPr>
      <w:proofErr w:type="spellStart"/>
      <w:r w:rsidRPr="00AE4CDA">
        <w:rPr>
          <w:rFonts w:ascii="Times New Roman" w:hAnsi="Times New Roman" w:cs="Times New Roman"/>
          <w:color w:val="000000"/>
          <w:sz w:val="24"/>
          <w:szCs w:val="24"/>
        </w:rPr>
        <w:t>д</w:t>
      </w:r>
      <w:proofErr w:type="spellEnd"/>
      <w:r w:rsidRPr="00AE4CDA">
        <w:rPr>
          <w:rFonts w:ascii="Times New Roman" w:hAnsi="Times New Roman" w:cs="Times New Roman"/>
          <w:color w:val="000000"/>
          <w:sz w:val="24"/>
          <w:szCs w:val="24"/>
        </w:rPr>
        <w:t>)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43" w:name="Par1256"/>
      <w:bookmarkEnd w:id="43"/>
      <w:r w:rsidRPr="00AE4CDA">
        <w:rPr>
          <w:rFonts w:ascii="Times New Roman" w:hAnsi="Times New Roman" w:cs="Times New Roman"/>
          <w:color w:val="000000"/>
          <w:sz w:val="24"/>
          <w:szCs w:val="24"/>
        </w:rPr>
        <w:t>7)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44" w:name="Par1257"/>
      <w:bookmarkEnd w:id="44"/>
      <w:r w:rsidRPr="00AE4CDA">
        <w:rPr>
          <w:rFonts w:ascii="Times New Roman" w:hAnsi="Times New Roman" w:cs="Times New Roman"/>
          <w:color w:val="000000"/>
          <w:sz w:val="24"/>
          <w:szCs w:val="24"/>
        </w:rPr>
        <w:t xml:space="preserve">7.1) непринятия работником мер по предотвращению или урегулированию конфликта интересов, стороной которого он является, непредставления или представления </w:t>
      </w:r>
      <w:r w:rsidRPr="00AE4CDA">
        <w:rPr>
          <w:rFonts w:ascii="Times New Roman" w:hAnsi="Times New Roman" w:cs="Times New Roman"/>
          <w:color w:val="000000"/>
          <w:sz w:val="24"/>
          <w:szCs w:val="24"/>
        </w:rPr>
        <w:lastRenderedPageBreak/>
        <w:t>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 расходах, об имуществе и обязательствах имущественного характера своих супруга (супруги) и несовершеннолетних детей, открытия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работником, его супругом (супругой) и несовершеннолетними детьми в случаях, предусмотренных настоящим Кодексом, другими федеральными законами, нормативными правовыми актами Президента Российской Федерации и Правительства Российской Федерации, если указанные действия дают основание для утраты доверия к работнику со стороны работодателя;</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45" w:name="Par1259"/>
      <w:bookmarkEnd w:id="45"/>
      <w:r w:rsidRPr="00AE4CDA">
        <w:rPr>
          <w:rFonts w:ascii="Times New Roman" w:hAnsi="Times New Roman" w:cs="Times New Roman"/>
          <w:color w:val="000000"/>
          <w:sz w:val="24"/>
          <w:szCs w:val="24"/>
        </w:rPr>
        <w:t>8) совершения работником, выполняющим воспитательные функции, аморального проступка, несовместимого с продолжением данной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46" w:name="Par1260"/>
      <w:bookmarkEnd w:id="46"/>
      <w:r w:rsidRPr="00AE4CDA">
        <w:rPr>
          <w:rFonts w:ascii="Times New Roman" w:hAnsi="Times New Roman" w:cs="Times New Roman"/>
          <w:color w:val="000000"/>
          <w:sz w:val="24"/>
          <w:szCs w:val="24"/>
        </w:rPr>
        <w:t>9) 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47" w:name="Par1261"/>
      <w:bookmarkEnd w:id="47"/>
      <w:r w:rsidRPr="00AE4CDA">
        <w:rPr>
          <w:rFonts w:ascii="Times New Roman" w:hAnsi="Times New Roman" w:cs="Times New Roman"/>
          <w:color w:val="000000"/>
          <w:sz w:val="24"/>
          <w:szCs w:val="24"/>
        </w:rPr>
        <w:t>10) однократного грубого нарушения руководителем организации (филиала, представительства), его заместителями своих трудовых обязанностей;</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48" w:name="Par1262"/>
      <w:bookmarkEnd w:id="48"/>
      <w:r w:rsidRPr="00AE4CDA">
        <w:rPr>
          <w:rFonts w:ascii="Times New Roman" w:hAnsi="Times New Roman" w:cs="Times New Roman"/>
          <w:color w:val="000000"/>
          <w:sz w:val="24"/>
          <w:szCs w:val="24"/>
        </w:rPr>
        <w:t>11) представления работником работодателю подложных документов при заключении трудового договора;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12) утратил силу. - Федеральный закон от 30.06.2006 N 90-ФЗ;</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13) предусмотренных трудовым договором с руководителем организации, членами коллегиального исполнительного органа организации;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14) в других случаях, установленных настоящим Кодексом и иными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Порядок проведения аттестации (пункт 3 части первой настоящей статьи) устанавливается трудовым законодательством и иными нормативными правовыми актами, содержащими нормы трудового права, локальными нормативными актами, принимаемыми с учетом мнения представительного органа работников.</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49" w:name="Par1269"/>
      <w:bookmarkEnd w:id="49"/>
      <w:r w:rsidRPr="00AE4CDA">
        <w:rPr>
          <w:rFonts w:ascii="Times New Roman" w:hAnsi="Times New Roman" w:cs="Times New Roman"/>
          <w:color w:val="000000"/>
          <w:sz w:val="24"/>
          <w:szCs w:val="24"/>
        </w:rPr>
        <w:t>Увольнение по основанию, предусмотренному пунктом 2 или 3 части первой настоящей статьи,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FD24FD" w:rsidRPr="00AE4CDA"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случае прекращения деятельности филиала, представительства или иного обособленного структурного подразделения организации, расположенного в другой местности, расторжение трудовых договоров с работниками этого подразделения производится по правилам, предусмотренным для случаев ликвидации организации.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 xml:space="preserve">В соответствии со ст. 82 Трудового кодекса Российской Федерации при принятии решения о сокращении численности или штата работников организации, индивидуального предпринимателя и возможном расторжении трудовых договоров с работниками в соответствии с пунктом 2 части первой статьи 81 настоящего Кодекса работодатель обязан в письменной форме сообщить об этом выборному органу первичной профсоюзной организации не позднее чем за два месяца до начала проведения соответствующих мероприятий, а в случае, если решение о сокращении численности или штата работников может привести к массовому увольнению работников - не позднее чем за три месяца до </w:t>
      </w:r>
      <w:r w:rsidRPr="00AE4CDA">
        <w:rPr>
          <w:rFonts w:ascii="Times New Roman" w:hAnsi="Times New Roman" w:cs="Times New Roman"/>
          <w:color w:val="000000"/>
          <w:sz w:val="24"/>
          <w:szCs w:val="24"/>
        </w:rPr>
        <w:lastRenderedPageBreak/>
        <w:t>начала проведения соответствующих мероприятий. Критерии массового увольнения определяются в отраслевых и (или) территориальных соглашениях.</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Увольнение работников, являющихся членами профсоюза, по основаниям, предусмотренным пунктами 2, 3 или 5 части первой статьи 81 настоящего Кодекса производится с учетом мотивированного мнения выборного органа первичной профсоюзной организации в соответствии со статьей 373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 проведении аттестации, которая может послужить основанием для увольнения работников в соответствии с пунктом 3 части первой статьи 81 настоящего Кодекса, в состав аттестационной комиссии в обязательном порядке включается представитель выборного органа соответствующей первичной профсоюзной организации.</w:t>
      </w:r>
    </w:p>
    <w:p w:rsidR="00FD24FD" w:rsidRPr="00AE4CDA"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Коллективным договором может быть установлен иной порядок обязательного участия выборного органа первичной профсоюзной организации в рассмотрении вопросов, связанных с расторжением трудового договора по инициативе работодателя.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В соответствии со ст. 373 Трудового кодекса Российской Федерации при принятии решения о возможном расторжении трудового договора в соответствии с пунктами 2, 3 или 5 части первой статьи 81 настоящего Кодекса с работником, являющимся членом профессионального союза, работодатель направляет в выборный орган соответствующей первичной профсоюзной организации проект приказа, а также копии документов, являющихся основанием для принятия указанного решения.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Выборный орган первичной профсоюзной организации в течение семи рабочих дней со дня получения проекта приказа и копий документов рассматривает этот вопрос и направляет работодателю свое мотивированное мнение в письменной форме. Мнение, не представленное в семидневный срок, работодателем не учитывается.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случае, если выборный орган первичной профсоюзной организации выразил несогласие с предполагаемым решением работодателя, он в течение трех рабочих дней проводит с работодателем или его представителем дополнительные консультации, результаты которых оформляются протоколом. При </w:t>
      </w:r>
      <w:proofErr w:type="spellStart"/>
      <w:r w:rsidRPr="00AE4CDA">
        <w:rPr>
          <w:rFonts w:ascii="Times New Roman" w:hAnsi="Times New Roman" w:cs="Times New Roman"/>
          <w:color w:val="000000"/>
          <w:sz w:val="24"/>
          <w:szCs w:val="24"/>
        </w:rPr>
        <w:t>недостижении</w:t>
      </w:r>
      <w:proofErr w:type="spellEnd"/>
      <w:r w:rsidRPr="00AE4CDA">
        <w:rPr>
          <w:rFonts w:ascii="Times New Roman" w:hAnsi="Times New Roman" w:cs="Times New Roman"/>
          <w:color w:val="000000"/>
          <w:sz w:val="24"/>
          <w:szCs w:val="24"/>
        </w:rPr>
        <w:t xml:space="preserve"> общего согласия по результатам консультаций работодатель по истечении десяти рабочих дней со дня направления в выборный орган первичной профсоюзной организации проекта приказа и копий документов имеет право принять окончательное решение, которое может быть обжаловано в соответствующую государственную инспекцию труда. Государственная инспекция труда в течение десяти дней со дня получения жалобы (заявления) рассматривает вопрос об увольнении и в случае признания его незаконным выдает работодателю обязательное для исполнения предписание о восстановлении работника на работе с оплатой вынужденного прогула.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Соблюдение вышеуказанной процедуры не лишает работника или представляющий его интересы выборный орган первичной профсоюзной организации права обжаловать увольнение непосредственно в суд, а работодателя - обжаловать в суд предписание государственной инспекции труда.</w:t>
      </w:r>
    </w:p>
    <w:p w:rsidR="00FD24FD" w:rsidRPr="00AE4CDA"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Работодатель имеет право расторгнуть трудовой договор не позднее одного месяца со дня получения мотивированного мнения выборного органа первичной профсоюзной организации. В указанный период не засчитываются периоды временной нетрудоспособности работника, пребывания его в отпуске и другие периоды отсутствия работника, когда за ним сохраняется место работы (должность). </w:t>
      </w:r>
    </w:p>
    <w:p w:rsidR="00FD24FD" w:rsidRPr="00AE4CDA"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 xml:space="preserve">В соответствии со ст. 292 Трудового кодекса Российской Федерации работодатель обязан предупредить работника, заключившего трудовой договор на срок до двух месяцев, о предстоящем увольнении в связи с ликвидацией организации, сокращением численности или штата работников в письменной форме под роспись не менее чем за три календарных дня. </w:t>
      </w:r>
    </w:p>
    <w:p w:rsidR="00FD24FD" w:rsidRPr="00AE4CDA"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 xml:space="preserve">В соответствии со ст. 296 Трудового кодекса Российской Федерации работодатель обязан предупредить работника, занятого на сезонных работах, о предстоящем увольнении в связи с ликвидацией организации, сокращением численности или штата </w:t>
      </w:r>
      <w:r w:rsidRPr="00AE4CDA">
        <w:rPr>
          <w:rFonts w:ascii="Times New Roman" w:hAnsi="Times New Roman" w:cs="Times New Roman"/>
          <w:color w:val="000000"/>
          <w:sz w:val="24"/>
          <w:szCs w:val="24"/>
        </w:rPr>
        <w:lastRenderedPageBreak/>
        <w:t>работников организации в письменной форме под роспись не менее чем за семь календарных дней.</w:t>
      </w:r>
    </w:p>
    <w:p w:rsidR="00FD24FD" w:rsidRPr="00AE4CDA" w:rsidRDefault="00FD24FD" w:rsidP="00FD24FD">
      <w:pPr>
        <w:pStyle w:val="ConsPlusNormal"/>
        <w:jc w:val="both"/>
        <w:rPr>
          <w:rFonts w:ascii="Times New Roman" w:hAnsi="Times New Roman" w:cs="Times New Roman"/>
          <w:color w:val="000000"/>
          <w:sz w:val="24"/>
          <w:szCs w:val="24"/>
        </w:rPr>
      </w:pPr>
    </w:p>
    <w:p w:rsidR="00FD24FD" w:rsidRDefault="00FD24FD" w:rsidP="00FD24FD">
      <w:pPr>
        <w:pStyle w:val="ConsPlusNormal"/>
        <w:numPr>
          <w:ilvl w:val="0"/>
          <w:numId w:val="5"/>
        </w:numPr>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ПРЕКРАЩЕНИЕ ТРУДОВОГО ДОГОВОРА ПО ОБСТОЯТЕЛЬСТВАМ, НЕ ЗАВИСЯЩИМ ОТ ВОЛИ СТОРОН</w:t>
      </w:r>
    </w:p>
    <w:p w:rsidR="00FD24FD" w:rsidRPr="00AE4CDA" w:rsidRDefault="00FD24FD" w:rsidP="00FD24FD">
      <w:pPr>
        <w:pStyle w:val="ConsPlusNormal"/>
        <w:ind w:left="900"/>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В соответствии со ст. 83 Трудового кодекса Российской Федерации трудовой договор подлежит прекращению по следующим обстоятельствам, не зависящим от воли сторон:</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50" w:name="Par1295"/>
      <w:bookmarkEnd w:id="50"/>
      <w:r w:rsidRPr="00AE4CDA">
        <w:rPr>
          <w:rFonts w:ascii="Times New Roman" w:hAnsi="Times New Roman" w:cs="Times New Roman"/>
          <w:color w:val="000000"/>
          <w:sz w:val="24"/>
          <w:szCs w:val="24"/>
        </w:rPr>
        <w:t>1) призыв работника на военную службу или направление его на заменяющую ее альтернативную гражданскую службу;</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51" w:name="Par1296"/>
      <w:bookmarkEnd w:id="51"/>
      <w:r w:rsidRPr="00AE4CDA">
        <w:rPr>
          <w:rFonts w:ascii="Times New Roman" w:hAnsi="Times New Roman" w:cs="Times New Roman"/>
          <w:color w:val="000000"/>
          <w:sz w:val="24"/>
          <w:szCs w:val="24"/>
        </w:rPr>
        <w:t>2) восстановление на работе работника, ранее выполнявшего эту работу, по решению государственной инспекции труда или суда;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w:t>
      </w:r>
      <w:proofErr w:type="spellStart"/>
      <w:r w:rsidRPr="00AE4CDA">
        <w:rPr>
          <w:rFonts w:ascii="Times New Roman" w:hAnsi="Times New Roman" w:cs="Times New Roman"/>
          <w:color w:val="000000"/>
          <w:sz w:val="24"/>
          <w:szCs w:val="24"/>
        </w:rPr>
        <w:t>неизбрание</w:t>
      </w:r>
      <w:proofErr w:type="spellEnd"/>
      <w:r w:rsidRPr="00AE4CDA">
        <w:rPr>
          <w:rFonts w:ascii="Times New Roman" w:hAnsi="Times New Roman" w:cs="Times New Roman"/>
          <w:color w:val="000000"/>
          <w:sz w:val="24"/>
          <w:szCs w:val="24"/>
        </w:rPr>
        <w:t xml:space="preserve"> на должность;</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52" w:name="Par1298"/>
      <w:bookmarkEnd w:id="52"/>
      <w:r w:rsidRPr="00AE4CDA">
        <w:rPr>
          <w:rFonts w:ascii="Times New Roman" w:hAnsi="Times New Roman" w:cs="Times New Roman"/>
          <w:color w:val="000000"/>
          <w:sz w:val="24"/>
          <w:szCs w:val="24"/>
        </w:rPr>
        <w:t>4) осуждение работника к наказанию, исключающему продолжение прежней работы, в соответствии с приговором суда, вступившим в законную силу;</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53" w:name="Par1299"/>
      <w:bookmarkEnd w:id="53"/>
      <w:r w:rsidRPr="00AE4CDA">
        <w:rPr>
          <w:rFonts w:ascii="Times New Roman" w:hAnsi="Times New Roman" w:cs="Times New Roman"/>
          <w:color w:val="000000"/>
          <w:sz w:val="24"/>
          <w:szCs w:val="24"/>
        </w:rPr>
        <w:t>5) признание работника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54" w:name="Par1301"/>
      <w:bookmarkEnd w:id="54"/>
      <w:r w:rsidRPr="00AE4CDA">
        <w:rPr>
          <w:rFonts w:ascii="Times New Roman" w:hAnsi="Times New Roman" w:cs="Times New Roman"/>
          <w:color w:val="000000"/>
          <w:sz w:val="24"/>
          <w:szCs w:val="24"/>
        </w:rPr>
        <w:t>6) смерть работника либо работодателя - физического лица, а также признание судом работника либо работодателя - физического лица умершим или безвестно отсутствующим;</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55" w:name="Par1302"/>
      <w:bookmarkEnd w:id="55"/>
      <w:r w:rsidRPr="00AE4CDA">
        <w:rPr>
          <w:rFonts w:ascii="Times New Roman" w:hAnsi="Times New Roman" w:cs="Times New Roman"/>
          <w:color w:val="000000"/>
          <w:sz w:val="24"/>
          <w:szCs w:val="24"/>
        </w:rPr>
        <w:t>7)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соответствующего субъекта Российской Федерации;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56" w:name="Par1303"/>
      <w:bookmarkEnd w:id="56"/>
      <w:r w:rsidRPr="00AE4CDA">
        <w:rPr>
          <w:rFonts w:ascii="Times New Roman" w:hAnsi="Times New Roman" w:cs="Times New Roman"/>
          <w:color w:val="000000"/>
          <w:sz w:val="24"/>
          <w:szCs w:val="24"/>
        </w:rPr>
        <w:t>8) дисквалификация или иное административное наказание, исключающее возможность исполнения работником обязанностей по трудовому договору;</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57" w:name="Par1305"/>
      <w:bookmarkEnd w:id="57"/>
      <w:r w:rsidRPr="00AE4CDA">
        <w:rPr>
          <w:rFonts w:ascii="Times New Roman" w:hAnsi="Times New Roman" w:cs="Times New Roman"/>
          <w:color w:val="000000"/>
          <w:sz w:val="24"/>
          <w:szCs w:val="24"/>
        </w:rPr>
        <w:t>9) истечение срока действия, приостановление действия на срок более двух месяцев или лишение работника специального права (лицензии, права на управление транспортным средством, права на ношение оружия, другого специального права) в соответствии с федеральными законами и иными нормативными правовыми актами Российской Федерации, если это влечет за собой невозможность исполнения работником обязанностей по трудовому договору;</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58" w:name="Par1307"/>
      <w:bookmarkEnd w:id="58"/>
      <w:r w:rsidRPr="00AE4CDA">
        <w:rPr>
          <w:rFonts w:ascii="Times New Roman" w:hAnsi="Times New Roman" w:cs="Times New Roman"/>
          <w:color w:val="000000"/>
          <w:sz w:val="24"/>
          <w:szCs w:val="24"/>
        </w:rPr>
        <w:t>10) прекращение допуска к государственной тайне, если выполняемая работа требует такого допуска;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11) отмена решения суда или отмена (признание незаконным) решения государственной инспекции труда о восстановлении работника на работе;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12) утратил силу. - Федеральный закон от 01.12.2014 N 409-ФЗ;</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59" w:name="Par1312"/>
      <w:bookmarkEnd w:id="59"/>
      <w:r w:rsidRPr="00AE4CDA">
        <w:rPr>
          <w:rFonts w:ascii="Times New Roman" w:hAnsi="Times New Roman" w:cs="Times New Roman"/>
          <w:color w:val="000000"/>
          <w:sz w:val="24"/>
          <w:szCs w:val="24"/>
        </w:rPr>
        <w:t>13) возникновение установленных настоящим Кодексом, иным федеральным законом и исключающих возможность исполнения работником обязанностей по трудовому договору ограничений на занятие определенными видами трудовой деятельности.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Прекращение трудового договора по основаниям, предусмотренным пунктами 2, 8, 9, 10 или 13 части первой настоящей статьи,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w:t>
      </w:r>
      <w:r w:rsidRPr="00AE4CDA">
        <w:rPr>
          <w:rFonts w:ascii="Times New Roman" w:hAnsi="Times New Roman" w:cs="Times New Roman"/>
          <w:color w:val="000000"/>
          <w:sz w:val="24"/>
          <w:szCs w:val="24"/>
        </w:rPr>
        <w:lastRenderedPageBreak/>
        <w:t xml:space="preserve">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 </w:t>
      </w:r>
    </w:p>
    <w:p w:rsidR="00FD24FD" w:rsidRPr="00AE4CDA" w:rsidRDefault="00FD24FD" w:rsidP="00FD24FD">
      <w:pPr>
        <w:pStyle w:val="ConsPlusNormal"/>
        <w:ind w:firstLine="540"/>
        <w:jc w:val="both"/>
        <w:rPr>
          <w:rFonts w:ascii="Times New Roman" w:hAnsi="Times New Roman" w:cs="Times New Roman"/>
          <w:b/>
          <w:color w:val="000000"/>
          <w:sz w:val="24"/>
          <w:szCs w:val="24"/>
        </w:rPr>
      </w:pPr>
    </w:p>
    <w:p w:rsidR="00FD24FD" w:rsidRDefault="00FD24FD" w:rsidP="00FD24FD">
      <w:pPr>
        <w:pStyle w:val="ConsPlusNormal"/>
        <w:numPr>
          <w:ilvl w:val="0"/>
          <w:numId w:val="5"/>
        </w:numPr>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ПРЕИМУЩЕСТВЕННОЕ ПРАВО НА ОСТАВЛЕНИЕ НА РАБОТЕ ПРИ СОКРАЩЕНИИ ЧИСЛЕННОСТИ ИЛИ ШТАТА РАБОТНИКОВ</w:t>
      </w:r>
    </w:p>
    <w:p w:rsidR="00FD24FD" w:rsidRPr="00AE4CDA" w:rsidRDefault="00FD24FD" w:rsidP="00FD24FD">
      <w:pPr>
        <w:pStyle w:val="ConsPlusNormal"/>
        <w:ind w:left="900"/>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179 Трудового кодекса Российской Федерации при сокращении численности или штата работников преимущественное право на оставление на работе предоставляется работникам с более высокой производительностью труда и квалификацией.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 равной производительности труда и квалификации предпочтение в оставлении на работе отдается: семейным - при наличии двух или более иждивенцев (нетрудоспособных членов семьи, находящихся на полном содержании работника или получающих от него помощь, которая является для них постоянным и основным источником средств к существованию); лицам, в семье которых нет других работников с самостоятельным заработком; работникам, получившим в период работы у данного работодателя трудовое увечье или профессиональное заболевание; инвалидам Великой Отечественной войны и инвалидам боевых действий по защите Отечества; работникам, повышающим свою квалификацию по направлению работодателя без отрыва от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Коллективным договором могут предусматриваться другие категории работников, пользующиеся преимущественным правом на оставление на работе при равной производительности труда и квалификации.</w:t>
      </w:r>
    </w:p>
    <w:p w:rsidR="00FD24FD" w:rsidRPr="00AE4CDA" w:rsidRDefault="00FD24FD" w:rsidP="00FD24FD">
      <w:pPr>
        <w:pStyle w:val="ConsPlusNormal"/>
        <w:jc w:val="both"/>
        <w:outlineLvl w:val="2"/>
        <w:rPr>
          <w:rFonts w:ascii="Times New Roman" w:hAnsi="Times New Roman" w:cs="Times New Roman"/>
          <w:b/>
          <w:bCs/>
          <w:color w:val="000000"/>
          <w:sz w:val="24"/>
          <w:szCs w:val="24"/>
        </w:rPr>
      </w:pPr>
    </w:p>
    <w:p w:rsidR="00FD24FD" w:rsidRDefault="00FD24FD" w:rsidP="00FD24FD">
      <w:pPr>
        <w:pStyle w:val="ConsPlusNormal"/>
        <w:jc w:val="center"/>
        <w:outlineLvl w:val="2"/>
        <w:rPr>
          <w:rFonts w:ascii="Times New Roman" w:hAnsi="Times New Roman" w:cs="Times New Roman"/>
          <w:b/>
          <w:bCs/>
          <w:color w:val="000000"/>
          <w:sz w:val="24"/>
          <w:szCs w:val="24"/>
        </w:rPr>
      </w:pPr>
      <w:r w:rsidRPr="00AE4CDA">
        <w:rPr>
          <w:rFonts w:ascii="Times New Roman" w:hAnsi="Times New Roman" w:cs="Times New Roman"/>
          <w:b/>
          <w:bCs/>
          <w:color w:val="000000"/>
          <w:sz w:val="24"/>
          <w:szCs w:val="24"/>
        </w:rPr>
        <w:t>15. ГАРАНТИИ И КОМПЕНСАЦИИ РАБОТНИКАМ, СВЯЗАННЫЕ С РАСТОРЖЕНИЕМ ТРУДОВОГО ДОГОВОРА</w:t>
      </w:r>
      <w:bookmarkStart w:id="60" w:name="Par2477"/>
      <w:bookmarkEnd w:id="60"/>
    </w:p>
    <w:p w:rsidR="00FD24FD" w:rsidRPr="00AE4CDA" w:rsidRDefault="00FD24FD" w:rsidP="00FD24FD">
      <w:pPr>
        <w:pStyle w:val="ConsPlusNormal"/>
        <w:jc w:val="center"/>
        <w:outlineLvl w:val="2"/>
        <w:rPr>
          <w:rFonts w:ascii="Times New Roman" w:hAnsi="Times New Roman" w:cs="Times New Roman"/>
          <w:b/>
          <w:bCs/>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178 Трудового кодекса Российской Федерации при расторжении трудового договора в связи с ликвидацией организации (пункт 1 части первой статьи 81 настоящего Кодекса) либо сокращением численности или штата работников организации (пункт 2 части первой статьи 81 настоящего Кодекса) увольняемому работнику выплачивается выходное пособие в размере среднего месячного заработка, а также за ним сохраняется средний месячный заработок на период трудоустройства, но не свыше двух месяцев со дня увольнения (с зачетом выходного пособия).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исключительных случаях средний месячный заработок сохраняется за уволенным работником в течение третьего месяца со дня увольнения по решению органа службы занятости населения при условии, если в двухнедельный срок после увольнения работник обратился в этот орган и не был им трудоустроен.</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61" w:name="Par2487"/>
      <w:bookmarkEnd w:id="61"/>
      <w:r w:rsidRPr="00AE4CDA">
        <w:rPr>
          <w:rFonts w:ascii="Times New Roman" w:hAnsi="Times New Roman" w:cs="Times New Roman"/>
          <w:color w:val="000000"/>
          <w:sz w:val="24"/>
          <w:szCs w:val="24"/>
        </w:rPr>
        <w:t>Выходное пособие в размере двухнедельного среднего заработка выплачивается работнику при расторжении трудового договора в связи с:</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отказом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отсутствием у работодателя соответствующей работы (пункт 8 части первой статьи 77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призывом работника на военную службу или направлением его на заменяющую ее альтернативную гражданскую службу (пункт 1 части первой статьи 83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восстановлением на работе работника, ранее выполнявшего эту работу (пункт 2 части первой статьи 83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отказом работника от перевода на работу в другую местность вместе с работодателем (пункт 9 части первой статьи 77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признанием работника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(пункт 5 части первой статьи 83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отказом работника от продолжения работы в связи с изменением определенных сторонами условий трудового договора (пункт 7 части первой статьи 77 настоящего Кодекса).</w:t>
      </w:r>
    </w:p>
    <w:p w:rsidR="00FD24FD" w:rsidRPr="00AE4CDA" w:rsidRDefault="00FD24FD" w:rsidP="00FD24FD">
      <w:pPr>
        <w:pStyle w:val="ConsPlusNormal"/>
        <w:jc w:val="both"/>
        <w:rPr>
          <w:rFonts w:ascii="Times New Roman" w:hAnsi="Times New Roman" w:cs="Times New Roman"/>
          <w:color w:val="000000"/>
          <w:sz w:val="24"/>
          <w:szCs w:val="24"/>
        </w:rPr>
      </w:pPr>
      <w:bookmarkStart w:id="62" w:name="Par2495"/>
      <w:bookmarkEnd w:id="62"/>
      <w:r w:rsidRPr="00AE4CDA">
        <w:rPr>
          <w:rFonts w:ascii="Times New Roman" w:hAnsi="Times New Roman" w:cs="Times New Roman"/>
          <w:color w:val="000000"/>
          <w:sz w:val="24"/>
          <w:szCs w:val="24"/>
        </w:rPr>
        <w:t xml:space="preserve">Трудовым договором или коллективным договором могут предусматриваться другие случаи выплаты выходных пособий, а также устанавливаться повышенные размеры выходных пособий.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В соответствии со ст. 180 Трудового кодекса Российской Федерации при проведении мероприятий по сокращению численности или штата работников организации работодатель обязан предложить работнику другую имеющуюся работу (вакантную должность) в соответствии с частью третьей статьи 81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63" w:name="Par2526"/>
      <w:bookmarkEnd w:id="63"/>
      <w:r w:rsidRPr="00AE4CDA">
        <w:rPr>
          <w:rFonts w:ascii="Times New Roman" w:hAnsi="Times New Roman" w:cs="Times New Roman"/>
          <w:color w:val="000000"/>
          <w:sz w:val="24"/>
          <w:szCs w:val="24"/>
        </w:rPr>
        <w:t>О предстоящем увольнении в связи с ликвидацией организации, сокращением численности или штата работников организации работники предупреждаются работодателем персонально и под роспись не менее чем за два месяца до увольнения.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Работодатель с письменного согласия работника имеет право расторгнуть с ним трудовой договор до истечения срока, указанного в части второй настоящей статьи, выплатив ему дополнительную компенсацию в размере среднего заработка работника, исчисленного пропорционально времени, оставшемуся до истечения срока предупреждения об увольнении.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 угрозе массовых увольнений работодатель с учетом мнения выборного органа первичной профсоюзной организации принимает необходимые меры, предусмотренные настоящим Кодексом, иными федеральными законами, коллективным договором, соглашением.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ab/>
        <w:t xml:space="preserve">В соответствии со ст. 287 Трудового кодекса Российской Федерации гарантии и компенсации, предусмотренные трудовым законодательством и иными нормативными правовыми актами, содержащими нормы трудового права, коллективными договорами, соглашениями, локальными нормативными актами, предоставляются лицам, работающим по совместительству, в полном объеме.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292 Трудового кодекса Российской Федерации работнику, заключившему трудовой договор на срок до двух месяцев, выходное пособие при увольнении не выплачивается, если иное не установлено федеральными законами, коллективным договором или трудовым договором.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296 Трудового кодекса Российской Федерации при прекращении трудового договора с работником, занятым на сезонных работах, в связи с ликвидацией организации, сокращением численности или штата работников организации выходное пособие выплачивается в размере двухнедельного среднего заработка.</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16. ПОРЯДОК ОПЛАТЫ ВРЕМЕНИ ПРОСТОЯ, ПРИ ПЕРЕВОДЕ НА ДРУГУЮ НИЖЕОПЛАЧИВАЕМУЮ РАБОТУ И ПЕРЕМЕЩЕНИИ, ПРИ УВОЛЬНЕНИИ</w:t>
      </w:r>
    </w:p>
    <w:p w:rsidR="00FD24FD" w:rsidRPr="00AE4CDA" w:rsidRDefault="00FD24FD" w:rsidP="00FD24FD">
      <w:pPr>
        <w:pStyle w:val="ConsPlusNormal"/>
        <w:ind w:firstLine="540"/>
        <w:jc w:val="center"/>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72.2 Трудового кодекса Российской Федерации простой – это временная приостановка работы по причинам экономического, технологического, технического или организационного характера.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157 Трудового кодекса Российской Федерации время простоя (статья 72.2 настоящего Кодекса) по вине работодателя оплачивается в размере не менее двух третей средней заработной платы работника.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64" w:name="Par2226"/>
      <w:bookmarkEnd w:id="64"/>
      <w:r w:rsidRPr="00AE4CDA">
        <w:rPr>
          <w:rFonts w:ascii="Times New Roman" w:hAnsi="Times New Roman" w:cs="Times New Roman"/>
          <w:color w:val="000000"/>
          <w:sz w:val="24"/>
          <w:szCs w:val="24"/>
        </w:rPr>
        <w:t xml:space="preserve">Время простоя по причинам, не зависящим от работодателя и работника, </w:t>
      </w:r>
      <w:r w:rsidRPr="00AE4CDA">
        <w:rPr>
          <w:rFonts w:ascii="Times New Roman" w:hAnsi="Times New Roman" w:cs="Times New Roman"/>
          <w:color w:val="000000"/>
          <w:sz w:val="24"/>
          <w:szCs w:val="24"/>
        </w:rPr>
        <w:lastRenderedPageBreak/>
        <w:t>оплачивается в размере не менее двух третей тарифной ставки, оклада (должностного оклада), рассчитанных пропорционально времени простоя.</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65" w:name="Par2228"/>
      <w:bookmarkEnd w:id="65"/>
      <w:r w:rsidRPr="00AE4CDA">
        <w:rPr>
          <w:rFonts w:ascii="Times New Roman" w:hAnsi="Times New Roman" w:cs="Times New Roman"/>
          <w:color w:val="000000"/>
          <w:sz w:val="24"/>
          <w:szCs w:val="24"/>
        </w:rPr>
        <w:t>Время простоя по вине работника не оплачивается.</w:t>
      </w:r>
    </w:p>
    <w:p w:rsidR="00FD24FD" w:rsidRPr="00AE4CDA"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FD24FD" w:rsidRPr="00AE4CDA"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182 Трудового кодекса Российской Федерации при переводе работника, нуждающегося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в предоставлении другой работы, на другую нижеоплачиваемую работу у данного работодателя за ним сохраняется средний заработок по прежней работе в течение одного месяца со дня перевода, а при переводе в связи с трудовым увечьем, профессиональным заболеванием или иным повреждением здоровья, связанным с работой, - до установления стойкой утраты профессиональной трудоспособности либо до выздоровления работника.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151 Трудового кодекса Российской Федерации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w:t>
      </w:r>
    </w:p>
    <w:p w:rsidR="00FD24FD" w:rsidRPr="00AE4CDA"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Размер доплаты устанавливается по соглашению сторон трудового договора с учетом содержания и (или) объема дополнительной работы (статья 60.2 настоящего Кодекса). </w:t>
      </w:r>
    </w:p>
    <w:p w:rsidR="00FD24FD" w:rsidRPr="00AE4CDA"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Размер доплаты за совмещение профессий (должностей) или исполнение обязанностей временно отсутствующего работника устанавливается по соглашению сторон трудового договора.</w:t>
      </w:r>
    </w:p>
    <w:p w:rsidR="00FD24FD" w:rsidRPr="00AE4CDA"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Размеры доплат и надбавок стимулирующего характера, в том числе за выполнение работ, не входящих в круг основных обязанностей работника, в пределах средств, направляемых на оплату труда, определяются организацией, находящимися на бюджетном финансировании, самостоятельно. Доплаты и надбавки максимальными размерами не ограничиваются и определяются в зависимости от качества и объема работы.</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140 Трудового кодекса Российской Федерации при прекращении трудового договора выплата всех сумм, причитающихся работнику от работодателя, производится в день увольнения работника.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FD24FD" w:rsidRPr="00AE4CDA"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случае спора о размерах сумм, причитающихся работнику при увольнении, работодатель обязан в указанный в настоящей статье срок выплатить не оспариваемую им сумму.</w:t>
      </w:r>
    </w:p>
    <w:p w:rsidR="00FD24FD" w:rsidRPr="00AE4CDA" w:rsidRDefault="00FD24FD" w:rsidP="00FD24FD">
      <w:pPr>
        <w:pStyle w:val="ConsPlusNormal"/>
        <w:ind w:firstLine="708"/>
        <w:jc w:val="both"/>
        <w:rPr>
          <w:rFonts w:ascii="Times New Roman" w:hAnsi="Times New Roman" w:cs="Times New Roman"/>
          <w:color w:val="000000"/>
          <w:sz w:val="24"/>
          <w:szCs w:val="24"/>
        </w:rPr>
      </w:pPr>
    </w:p>
    <w:p w:rsidR="00FD24FD" w:rsidRDefault="00FD24FD" w:rsidP="00FD24FD">
      <w:pPr>
        <w:pStyle w:val="ConsPlusNormal"/>
        <w:ind w:firstLine="708"/>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17. ПООЩРЕНИЯ ЗА ТРУД</w:t>
      </w:r>
    </w:p>
    <w:p w:rsidR="00FD24FD" w:rsidRPr="00AE4CDA" w:rsidRDefault="00FD24FD" w:rsidP="00FD24FD">
      <w:pPr>
        <w:pStyle w:val="ConsPlusNormal"/>
        <w:ind w:firstLine="708"/>
        <w:jc w:val="center"/>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191 Трудового кодекса Российской Федерации работодатель поощряет работников, добросовестно исполняющих трудовые обязанности (объявляет благодарность, выдает премию, награждает ценным подарком, почетной грамотой, представляет к званию лучшего по профессии).</w:t>
      </w:r>
    </w:p>
    <w:p w:rsidR="00FD24FD" w:rsidRPr="00AE4CDA"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Другие виды поощрений работников за труд определяются коллективным договором или правилами внутреннего трудового распорядка, а также уставами и положениями о дисциплине. За особые трудовые заслуги перед обществом и государством работники могут быть представлены к государственным наградам.</w:t>
      </w:r>
    </w:p>
    <w:p w:rsidR="00FD24FD" w:rsidRPr="00AE4CDA"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Все меры поощрения по ст. 191 Трудового кодекса можно разделить на два вида: морального характера и материального характера. К мерам материального характера относится выдача премии и награждение ценным подарком. Возможно применение к работнику несколько мер поощрения, в том числе моральных и материальных. Например, работник может быть награжден почетной грамотой и ему может быть выдана денежная премия.</w:t>
      </w:r>
    </w:p>
    <w:p w:rsidR="00FD24FD" w:rsidRPr="00AE4CDA"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Все виды поощрения оформляются изданием соответствующего приказа (распоряжения) работодателя. В тексте приказа (распоряжения) четко указывается, за какие конкретные успехи в труде поощряется работник, и указывается конкретный вид поощрения. Приказ должен быть доведен до сведения коллектива организации.</w:t>
      </w:r>
    </w:p>
    <w:p w:rsidR="00FD24FD"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 Трудовому кодексу нет запрета применения мер поощрения к работнику в течении годичного срока действия дисциплинарного взыскания.</w:t>
      </w:r>
    </w:p>
    <w:p w:rsidR="00FD24FD" w:rsidRPr="00AE4CDA" w:rsidRDefault="00FD24FD" w:rsidP="00FD24FD">
      <w:pPr>
        <w:pStyle w:val="ConsPlusNormal"/>
        <w:jc w:val="both"/>
        <w:rPr>
          <w:rFonts w:ascii="Times New Roman" w:hAnsi="Times New Roman" w:cs="Times New Roman"/>
          <w:color w:val="000000"/>
          <w:sz w:val="24"/>
          <w:szCs w:val="24"/>
        </w:rPr>
      </w:pPr>
    </w:p>
    <w:p w:rsidR="00FD24FD" w:rsidRDefault="00FD24FD" w:rsidP="00FD24FD">
      <w:pPr>
        <w:pStyle w:val="ConsPlusNormal"/>
        <w:ind w:firstLine="708"/>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18. ДИСЦИПЛИНАРНЫЕ ВЗЫСКАНИЯ, ПОРЯДОК ИХ ПРИМЕНЕНИЯ И СНЯТИЯ</w:t>
      </w:r>
    </w:p>
    <w:p w:rsidR="00FD24FD" w:rsidRPr="00AE4CDA" w:rsidRDefault="00FD24FD" w:rsidP="00FD24FD">
      <w:pPr>
        <w:pStyle w:val="ConsPlusNormal"/>
        <w:ind w:firstLine="708"/>
        <w:jc w:val="center"/>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192 Трудового кодекса Российской Федерации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1) замечание;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2) выговор;</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3) увольнение по соответствующим основаниям.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Федеральными законами, уставами и положениями о дисциплине (часть пятая статьи 189 настоящего Кодекса) для отдельных категорий работников могут быть предусмотрены также и другие дисциплинарные взыскания.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66" w:name="Par2654"/>
      <w:bookmarkEnd w:id="66"/>
      <w:r w:rsidRPr="00AE4CDA">
        <w:rPr>
          <w:rFonts w:ascii="Times New Roman" w:hAnsi="Times New Roman" w:cs="Times New Roman"/>
          <w:color w:val="000000"/>
          <w:sz w:val="24"/>
          <w:szCs w:val="24"/>
        </w:rPr>
        <w:t>К дисциплинарным взысканиям, в частности, относится увольнение работника по основаниям, предусмотренным пунктами 5, 6, 9 или 10 части первой статьи 81, пунктом 1 статьи 336 или статьей 348.11 настоящего Кодекса, а также пунктом 7, 7.1 или 8 части первой статьи 81 настоящего Кодекса в случаях, когда виновные действия, дающие основания для утраты доверия, либо соответственно аморальный проступок совершены работником по месту работы и в связи с исполнением им трудовых обязанностей.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Не допускается применение дисциплинарных взысканий, не предусмотренных федеральными законами, уставами и положениями о дисциплине.</w:t>
      </w:r>
    </w:p>
    <w:p w:rsidR="00FD24FD" w:rsidRPr="00AE4CDA"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При наложении дисциплинарного взыскания должны учитываться тяжесть совершенного проступка и обстоятельства, при которых он был совершен.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193 Трудового кодекса Российской Федерации 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w:t>
      </w:r>
    </w:p>
    <w:p w:rsidR="00FD24FD" w:rsidRPr="00AE4CDA" w:rsidRDefault="00FD24FD" w:rsidP="00FD24FD">
      <w:pPr>
        <w:pStyle w:val="ConsPlusNormal"/>
        <w:ind w:firstLine="540"/>
        <w:jc w:val="both"/>
        <w:rPr>
          <w:rFonts w:ascii="Times New Roman" w:hAnsi="Times New Roman" w:cs="Times New Roman"/>
          <w:color w:val="000000"/>
          <w:sz w:val="24"/>
          <w:szCs w:val="24"/>
        </w:rPr>
      </w:pPr>
      <w:proofErr w:type="spellStart"/>
      <w:r w:rsidRPr="00AE4CDA">
        <w:rPr>
          <w:rFonts w:ascii="Times New Roman" w:hAnsi="Times New Roman" w:cs="Times New Roman"/>
          <w:color w:val="000000"/>
          <w:sz w:val="24"/>
          <w:szCs w:val="24"/>
        </w:rPr>
        <w:t>Непредоставление</w:t>
      </w:r>
      <w:proofErr w:type="spellEnd"/>
      <w:r w:rsidRPr="00AE4CDA">
        <w:rPr>
          <w:rFonts w:ascii="Times New Roman" w:hAnsi="Times New Roman" w:cs="Times New Roman"/>
          <w:color w:val="000000"/>
          <w:sz w:val="24"/>
          <w:szCs w:val="24"/>
        </w:rPr>
        <w:t xml:space="preserve"> работником объяснения не является препятствием для применения дисциплинарного взыскания.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За каждый дисциплинарный проступок может быть применено только одно дисциплинарное взыскание.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Приказ (распоряжение) работодателя о применении дисциплинарного взыскания </w:t>
      </w:r>
      <w:r w:rsidRPr="00AE4CDA">
        <w:rPr>
          <w:rFonts w:ascii="Times New Roman" w:hAnsi="Times New Roman" w:cs="Times New Roman"/>
          <w:color w:val="000000"/>
          <w:sz w:val="24"/>
          <w:szCs w:val="24"/>
        </w:rPr>
        <w:lastRenderedPageBreak/>
        <w:t>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FD24FD" w:rsidRPr="00AE4CDA"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Дисциплинарное взыскание может быть обжаловано работником в государственную инспекцию труда и (или) органы по рассмотрению индивидуальных трудовых споров.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194 Трудового кодекса Российской Федерации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FD24FD" w:rsidRPr="00AE4CDA"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195 Трудового кодекса Российской Федерации работодатель обязан рассмотреть заявление представительного органа работников о нарушении руководителем организации, руководителем структурного подразделения организации, их заместителями трудового законодательства и иных актов, содержащих нормы трудового права, условий коллективного договора, соглашения и сообщить о результатах его рассмотрения в представительный орган работников.</w:t>
      </w:r>
    </w:p>
    <w:p w:rsidR="00FD24FD" w:rsidRPr="00AE4CDA" w:rsidRDefault="00FD24FD" w:rsidP="00FD24FD">
      <w:pPr>
        <w:pStyle w:val="ConsPlusNormal"/>
        <w:ind w:firstLine="708"/>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случае когда факт нарушения подтвердился, работодатель обязан применить к руководителю организации, руководителю структурного подразделения организации, их заместителям дисциплинарное взыскание вплоть до увольнения.</w:t>
      </w:r>
    </w:p>
    <w:p w:rsidR="00FD24FD" w:rsidRPr="00AE4CDA" w:rsidRDefault="00FD24FD" w:rsidP="00FD24FD">
      <w:pPr>
        <w:pStyle w:val="ConsPlusNormal"/>
        <w:ind w:firstLine="708"/>
        <w:jc w:val="both"/>
        <w:rPr>
          <w:rFonts w:ascii="Times New Roman" w:hAnsi="Times New Roman" w:cs="Times New Roman"/>
          <w:color w:val="000000"/>
          <w:sz w:val="24"/>
          <w:szCs w:val="24"/>
        </w:rPr>
      </w:pPr>
    </w:p>
    <w:p w:rsidR="00FD24FD" w:rsidRDefault="00FD24FD" w:rsidP="00FD24FD">
      <w:pPr>
        <w:pStyle w:val="ConsPlusNormal"/>
        <w:ind w:firstLine="708"/>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19. ТРУДОВЫЕ КНИЖКИ, ПОРЯДОК ИХ ВЕДЕНИЯ, УЧЕТА, ХРАНЕНИЯ И ВЫДАЧИ</w:t>
      </w:r>
    </w:p>
    <w:p w:rsidR="00FD24FD" w:rsidRPr="00AE4CDA" w:rsidRDefault="00FD24FD" w:rsidP="00FD24FD">
      <w:pPr>
        <w:pStyle w:val="ConsPlusNormal"/>
        <w:ind w:firstLine="708"/>
        <w:jc w:val="center"/>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65 Трудового кодекса Российской Федерации при заключении трудового договора впервые трудовая книжка и страховое свидетельство обязательного пенсионного страхования оформляются работодателем.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66 Трудового кодекса Российской Федерации трудовая книжка установленного образца является основным документом о трудовой деятельности и трудовом стаже работника.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Форма, порядок ведения и хранения трудовых книжек, а также порядок изготовления бланков трудовых книжек и обеспечения ими работодателей устанавливаются уполномоченным Правительством Российской Федерации федеральным органом исполнительной власти.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Работодатель (за исключением работодателей - физических лиц, не являющихся индивидуальными предпринимателями)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трудовую книжку вносятся сведения о работнике, выполняемой им работе, переводах на другую постоянную работу и об увольнении работника, а также основания прекращения трудового договора и сведения о награждениях за успехи в работе. Сведения о взысканиях в трудовую книжку не вносятся, за исключением случаев, когда дисциплинарным взысканием является увольнение.</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По желанию работника сведения о работе по совместительству вносятся в трудовую </w:t>
      </w:r>
      <w:r w:rsidRPr="00AE4CDA">
        <w:rPr>
          <w:rFonts w:ascii="Times New Roman" w:hAnsi="Times New Roman" w:cs="Times New Roman"/>
          <w:color w:val="000000"/>
          <w:sz w:val="24"/>
          <w:szCs w:val="24"/>
        </w:rPr>
        <w:lastRenderedPageBreak/>
        <w:t xml:space="preserve">книжку по месту основной работы на основании документа, подтверждающего работу по совместительству.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62 Трудового кодекса Российской Федерации по письменному заявлению работника работодатель обязан не позднее трех рабочих дней со дня подачи этого заявления выдать работнику трудовую книжку в целях его обязательного социального страхования (обеспечения), копии документов, связанных с работой (копии приказа о приеме на работу, приказов о переводах на другую работу, приказа об увольнении с работы; выписки из трудовой книжки; справки о заработной плате, о начисленных и фактически уплаченных страховых взносах на обязательное пенсионное страхование, о периоде работы у данного работодателя и другое). Копии документов, связанных с работой, должны быть заверены надлежащим образом и предоставляться работнику безвозмездно.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84.1 Трудового кодекса Российской Федерации прекращение трудового договора оформляется приказом (распоряжением) работодателя.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С приказом (распоряжением)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 (распоряжения). В случае, когда приказ (распоряжение) о прекращении трудового договора невозможно довести до сведения работника или работник отказывается ознакомиться с ним под роспись, на приказе (распоряжении) производится соответствующая запись.</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настоящим Кодексом или иным федеральным законом, сохранялось место работы (должность).</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день прекращения трудового договора работодатель обязан выдать работнику трудовую книжку и произвести с ним расчет в соответствии со статьей 140 настоящего Кодекса. По письменному заявлению работника работодатель также обязан выдать ему заверенные надлежащим образом копии документов, связанных с работой.</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Запись в трудовую книжку об основании и о причине прекращения трудового договора должна производиться в точном соответствии с формулировками настоящего Кодекса или иного федерального закона и со ссылкой на соответствующие статью, часть статьи, пункт статьи настоящего Кодекса или иного федерального закона.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 Работодатель также не несет ответственности за задержку выдачи трудовой книжки в случаях несовпадения последнего дня работы с днем оформления прекращения трудовых отношений при увольнении работника по основанию, предусмотренному подпунктом "а" пункта 6 части первой статьи 81 или пунктом 4 части первой статьи 83 настоящего Кодекса, и при увольнении женщины, срок действия трудового договора с которой был продлен до окончания беременности или до окончания отпуска по беременности и родам в соответствии с частью второй статьи 261 настоящего Кодекса. По письменному обращению работника, не получившего трудовую книжку после увольнения, работодатель обязан выдать ее не позднее трех рабочих дней со дня обращения работника.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20. ПРАВИЛА ВНУТРЕННЕГО ТРУДОВОГО РАСПОРЯДКА, ПОРЯДОК ИХ УТВЕРЖДЕНИЯ</w:t>
      </w:r>
    </w:p>
    <w:p w:rsidR="00FD24FD" w:rsidRPr="00AE4CDA" w:rsidRDefault="00FD24FD" w:rsidP="00FD24FD">
      <w:pPr>
        <w:pStyle w:val="ConsPlusNormal"/>
        <w:ind w:firstLine="540"/>
        <w:jc w:val="center"/>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В соответствии со ст. 189 Трудового кодекса Российской Федерации дисциплина труда - обязательное для всех работников подчинение правилам поведения, определенным в соответствии с настоящим Кодексом, иными федеральными законами, коллективным договором, соглашениями, локальными нормативными актами, трудовым договором.</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Работодатель обязан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дисциплины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Трудовой распорядок определяется правилами внутреннего трудового распорядка.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Правила внутреннего трудового распорядка - локальный нормативный акт, регламентирующий в соответствии с настоящим Кодексом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67" w:name="Par2622"/>
      <w:bookmarkEnd w:id="67"/>
      <w:r w:rsidRPr="00AE4CDA">
        <w:rPr>
          <w:rFonts w:ascii="Times New Roman" w:hAnsi="Times New Roman" w:cs="Times New Roman"/>
          <w:color w:val="000000"/>
          <w:sz w:val="24"/>
          <w:szCs w:val="24"/>
        </w:rPr>
        <w:t xml:space="preserve">Для отдельных категорий работников действуют уставы и положения о дисциплине, устанавливаемые федеральными законами.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190 Трудового кодекса Российской Федерации правила внутреннего трудового распорядка утверждаются работодателем с учетом мнения представительного органа работников в порядке, установленном статьей 372 настоящего Кодекса для принятия локальных нормативных актов.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Правила внутреннего трудового распорядка, как правило, являются приложением к коллективному договору.</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center"/>
        <w:rPr>
          <w:rFonts w:ascii="Times New Roman" w:hAnsi="Times New Roman" w:cs="Times New Roman"/>
          <w:b/>
          <w:color w:val="000000"/>
          <w:sz w:val="24"/>
          <w:szCs w:val="24"/>
        </w:rPr>
      </w:pPr>
      <w:r w:rsidRPr="00AE4CDA">
        <w:rPr>
          <w:rFonts w:ascii="Times New Roman" w:hAnsi="Times New Roman" w:cs="Times New Roman"/>
          <w:b/>
          <w:color w:val="000000"/>
          <w:sz w:val="24"/>
          <w:szCs w:val="24"/>
        </w:rPr>
        <w:t>21. РАБОЧЕЕ ВРЕМЯ, НОРМАЛЬНАЯ И СОКРАЩЕННАЯ ПРОДОЛЖИТЕЛЬНОСТЬ РАБОЧЕГО ВРЕМЕНИ</w:t>
      </w:r>
    </w:p>
    <w:p w:rsidR="00FD24FD" w:rsidRPr="00AE4CDA" w:rsidRDefault="00FD24FD" w:rsidP="00FD24FD">
      <w:pPr>
        <w:pStyle w:val="ConsPlusNormal"/>
        <w:ind w:firstLine="540"/>
        <w:jc w:val="center"/>
        <w:rPr>
          <w:rFonts w:ascii="Times New Roman" w:hAnsi="Times New Roman" w:cs="Times New Roman"/>
          <w:b/>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91 Трудового кодекса Российской Федерации рабочее время -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настоящим Кодексом, другими федеральными законами и иными нормативными правовыми актами Российской Федерации относятся к рабочему времени.</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68" w:name="Par1438"/>
      <w:bookmarkEnd w:id="68"/>
      <w:r w:rsidRPr="00AE4CDA">
        <w:rPr>
          <w:rFonts w:ascii="Times New Roman" w:hAnsi="Times New Roman" w:cs="Times New Roman"/>
          <w:color w:val="000000"/>
          <w:sz w:val="24"/>
          <w:szCs w:val="24"/>
        </w:rPr>
        <w:t>Нормальная продолжительность рабочего времени не может превышать 40 часов в неделю.</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Порядок исчисления нормы рабочего времени на определенные календарные периоды (месяц, квартал, год) в зависимости от установленной продолжительности рабочего времени в неделю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Работодатель обязан вести учет времени, фактически отработанного каждым работником.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92 Трудового кодекса Российской Федерации сокращенная продолжительность рабочего времени устанавливается:</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для работников в возрасте до шестнадцати лет - не более 24 часов в неделю;</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для работников в возрасте от шестнадцати до восемнадцати лет - не более 35 часов в неделю;</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для работников, являющихся инвалидами I или II группы, - не более 35 часов в неделю;</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69" w:name="Par1450"/>
      <w:bookmarkEnd w:id="69"/>
      <w:r w:rsidRPr="00AE4CDA">
        <w:rPr>
          <w:rFonts w:ascii="Times New Roman" w:hAnsi="Times New Roman" w:cs="Times New Roman"/>
          <w:color w:val="000000"/>
          <w:sz w:val="24"/>
          <w:szCs w:val="24"/>
        </w:rPr>
        <w:t>для работников, 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труда, - не более 36 часов в неделю.</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Продолжительность рабочего времени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70" w:name="Par1455"/>
      <w:bookmarkEnd w:id="70"/>
      <w:r w:rsidRPr="00AE4CDA">
        <w:rPr>
          <w:rFonts w:ascii="Times New Roman" w:hAnsi="Times New Roman" w:cs="Times New Roman"/>
          <w:color w:val="000000"/>
          <w:sz w:val="24"/>
          <w:szCs w:val="24"/>
        </w:rPr>
        <w:t>На основании отраслевого (межотраслевого) соглашения и коллективного договора, а также письменного согласия работника, оформленного путем заключения отдельного соглашения к трудовому договору, продолжительность рабочего времени, указанная в абзаце пятом части первой настоящей статьи, может быть увеличена, но не более чем до 40 часов в неделю с выплатой работнику отдельно устанавливаемой денежной компенсации в порядке, размерах и на условиях, которые установлены отраслевыми (межотраслевыми) соглашениями, коллективными договорами.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Продолжительность рабочего времени обучающихся организаций, осуществляющих образовательную деятельность, в возрасте до восемнадцати лет, работающих в течение учебного года в свободное от получения образования время, не может превышать половины норм, установленных частью первой настоящей статьи для лиц соответствующего возраста.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Настоящим Кодексом и иными федеральными законами может устанавливаться сокращенная продолжительность рабочего времени для других категорий работников (педагогических, медицинских и других работников).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333 Трудового кодекса Российской Федерации для педагогических работников устанавливается сокращенная продолжительность рабочего времени не более 36 часов в неделю. В зависимости от должности и (или) специальности педагогических работников с учетом особенностей их труда продолжительность 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определяются уполномоченным Правительством Российской Федерации федеральным органом исполнительной власти.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94 Трудового кодекса Российской Федерации продолжительность ежедневной работы (смены) не может превышать:</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для работников в возрасте от пятнадцати до шестнадцати лет - 5 часов, в возрасте от шестнадцати до восемнадцати лет - 7 часов;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для обучающихся по основным общеобразовательным программам и образовательным программам среднего профессионального образования, совмещающих в течение учебного года получение образования с работой, в возрасте от четырнадцати до шестнадцати лет - 2,5 часа, в возрасте от шестнадцати до восемнадцати лет - 4 часа;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для инвалидов -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FD24FD" w:rsidRPr="00AE4CDA" w:rsidRDefault="00FD24FD" w:rsidP="00FD24FD">
      <w:pPr>
        <w:pStyle w:val="ConsPlusNormal"/>
        <w:ind w:firstLine="540"/>
        <w:jc w:val="both"/>
        <w:rPr>
          <w:rFonts w:ascii="Times New Roman" w:hAnsi="Times New Roman" w:cs="Times New Roman"/>
          <w:color w:val="000000"/>
          <w:sz w:val="24"/>
          <w:szCs w:val="24"/>
        </w:rPr>
      </w:pPr>
      <w:bookmarkStart w:id="71" w:name="Par1479"/>
      <w:bookmarkEnd w:id="71"/>
      <w:r w:rsidRPr="00AE4CDA">
        <w:rPr>
          <w:rFonts w:ascii="Times New Roman" w:hAnsi="Times New Roman" w:cs="Times New Roman"/>
          <w:color w:val="000000"/>
          <w:sz w:val="24"/>
          <w:szCs w:val="24"/>
        </w:rPr>
        <w:t>Для работников, занятых на работах с вредными и (или) опасными условиями труда, где установлена сокращенная продолжительность рабочего времени, максимально допустимая продолжительность ежедневной работы (смены) не может превышать:</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 36-часовой рабочей неделе - 8 часов;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 30-часовой рабочей неделе и менее - 6 часов.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Отраслевым (межотраслевым) соглашением и коллективным договором, а также при наличии письменного согласия работника, оформленного путем заключения отдельного соглашения к трудовому договору, может быть предусмотрено увеличение максимально допустимой продолжительности ежедневной работы (смены) по сравнению с продолжительностью ежедневной работы (смены), установленной частью второй настоящей статьи для работников, занятых на работах с вредными и (или) опасными условиями труда, при условии соблюдения предельной еженедельной продолжительности рабочего времени, установленной в соответствии с частями первой - третьей статьи 92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при 36-часовой рабочей неделе - до 12 часов;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при 30-часовой рабочей неделе и менее - до 8 часов.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95 Трудового кодекса Российской Федерации продолжительность рабочего дня или смены, непосредственно предшествующих нерабочему праздничному дню, уменьшается на один час.</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Накануне выходных дней продолжительность работы при шестидневной рабочей неделе не может превышать пяти часов.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284 Трудового кодекса Российской Федерации продолжительность рабочего времени при работе по совместительству не должна превышать четырех часов в день. В дни, когда по основному месту работы работник свободен от исполнения трудовых обязанностей, он может работать по совместительству полный рабочий день (смену). В течение одного месяца (другого учетного периода) продолжительность рабочего времени при работе по совместительству не должна превышать половины месячной нормы рабочего времени (нормы рабочего времени за другой учетный период), установленной для соответствующей категории работников.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Ограничения продолжительности рабочего времени при работе по совместительству, установленные частью первой настоящей статьи, не применяются в случаях, когда по основному месту работы работник приостановил работу в соответствии с частью второй статьи 142 настоящего Кодекса или отстранен от работы в соответствии с частями второй или четвертой статьи 73 настоящего Кодекса.</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center"/>
        <w:rPr>
          <w:rFonts w:ascii="Times New Roman" w:hAnsi="Times New Roman" w:cs="Times New Roman"/>
          <w:b/>
          <w:color w:val="000000"/>
          <w:sz w:val="24"/>
          <w:szCs w:val="24"/>
        </w:rPr>
      </w:pPr>
      <w:r w:rsidRPr="00E80AB3">
        <w:rPr>
          <w:rFonts w:ascii="Times New Roman" w:hAnsi="Times New Roman" w:cs="Times New Roman"/>
          <w:b/>
          <w:color w:val="000000"/>
          <w:sz w:val="24"/>
          <w:szCs w:val="24"/>
        </w:rPr>
        <w:t>22. ОГРАНИЧЕНИЕ РАБОТЫ В НОЧНОЕ ВРЕМЯ. ОПЛАТА ТРУДА В НОЧНОЕ ВРЕМЯ</w:t>
      </w:r>
    </w:p>
    <w:p w:rsidR="00FD24FD" w:rsidRPr="00FD24FD" w:rsidRDefault="00FD24FD" w:rsidP="00FD24FD">
      <w:pPr>
        <w:pStyle w:val="ConsPlusNormal"/>
        <w:ind w:firstLine="540"/>
        <w:jc w:val="center"/>
        <w:rPr>
          <w:rFonts w:ascii="Times New Roman" w:hAnsi="Times New Roman" w:cs="Times New Roman"/>
          <w:color w:val="000000"/>
          <w:sz w:val="24"/>
          <w:szCs w:val="24"/>
        </w:rPr>
      </w:pPr>
    </w:p>
    <w:p w:rsidR="00FD24FD" w:rsidRPr="00045058"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96 Трудового кодекса Российской Федерации ночное время - время с 22 часов до 6 часов. </w:t>
      </w:r>
    </w:p>
    <w:p w:rsidR="00FD24FD" w:rsidRP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Продолжительность работы (смены) в ночное время сокращается на один час. </w:t>
      </w:r>
    </w:p>
    <w:p w:rsidR="00FD24FD" w:rsidRP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Не сокращается продолжительность работы (смены) в ночное время для работников, которым установлена сокращенная продолжительность рабочего времени, а также для работников, принятых специально для работы в ночное время, если иное не предусмотрено коллективным договором. </w:t>
      </w:r>
    </w:p>
    <w:p w:rsidR="00FD24FD" w:rsidRP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Продолжительность работы в ночное время уравнивается с продолжительностью работы в дневное время в тех случаях, когда это необходимо по условиям труда, а также на сменных работах при шестидневной рабочей неделе с одним выходным днем. Список указанных работ может определяться коллективным договором, локальным нормативным актом. </w:t>
      </w:r>
    </w:p>
    <w:p w:rsidR="00FD24FD" w:rsidRPr="000A1AEF"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К работе в ночное время не допускаются: беременные женщины; инвалиды; работники, не достигшие возраста восемнадцати лет, за исключением лиц, участвующих в создании и (или) исполнении художественных произведений, и других категорий работников в соответствии с настоящим Кодексом и иными федеральными законами. Женщины, имеющие детей в возрасте до трех лет, работники, имеющие детей-инвалидов, а также работники, осуществляющие уход за больными членами их семей в соответствии с медицинским заключением, матери и отцы, воспитывающие без супруга (супруги) детей в возрасте до пяти лет, а также опекуны детей указанного возраста могут привлекаться к работе в ночное время только с их письменного согласия и при условии, если такая работа не запрещена им по состоянию здоровья в соответствии с медицинским заключением. При этом указанные работники должны быть в письменной форме ознакомлены со своим правом отказаться от работы в ночное время. </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154 Трудового кодекса Российской Федерации каждый час работы в ночное время оплачивается в повышенном размере по сравнению с работой в нормальных условиях, но не ниже размеров, установленных законами и иными нормативными правовыми актами</w:t>
      </w:r>
      <w:r>
        <w:rPr>
          <w:rFonts w:ascii="Times New Roman" w:hAnsi="Times New Roman" w:cs="Times New Roman"/>
          <w:color w:val="000000"/>
          <w:sz w:val="24"/>
          <w:szCs w:val="24"/>
        </w:rPr>
        <w:t>,</w:t>
      </w:r>
      <w:r w:rsidRPr="00940A13">
        <w:rPr>
          <w:color w:val="000000"/>
        </w:rPr>
        <w:t xml:space="preserve"> </w:t>
      </w:r>
      <w:r w:rsidRPr="00940A13">
        <w:rPr>
          <w:rFonts w:ascii="Times New Roman" w:hAnsi="Times New Roman" w:cs="Times New Roman"/>
          <w:color w:val="000000"/>
          <w:sz w:val="24"/>
          <w:szCs w:val="24"/>
        </w:rPr>
        <w:t>содержащими нормы трудового права.</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940A13">
        <w:rPr>
          <w:rFonts w:ascii="Times New Roman" w:hAnsi="Times New Roman" w:cs="Times New Roman"/>
          <w:color w:val="000000"/>
          <w:sz w:val="24"/>
          <w:szCs w:val="24"/>
        </w:rPr>
        <w:lastRenderedPageBreak/>
        <w:t>Минимальные размеры повышения оплаты труда за работу в ночное время устанавливаются Правительством Российской Федерации с учетом мнения Российской трехсторонней комиссии по регулированию социально-трудовых отношений.</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Конкретные размеры повышения устанавливаются работодателем с учетом мнения представительного органа работников, коллективным договором, трудовым договором.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 п. 7.1.1. «Рекомендаций о порядке исчисления заработной платы работников образовательных учреждений» (письмо Министерства образования Российской Федерации от 16.01.2001 г. № 20-58-196/ 20-5/7) за работу в ночное время устанавливаются доплаты в размере не ниже 35% часовой ставки (оклада) за каждый час работы в ночное время.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b/>
          <w:color w:val="000000"/>
          <w:sz w:val="24"/>
          <w:szCs w:val="24"/>
        </w:rPr>
      </w:pPr>
      <w:r w:rsidRPr="00940A13">
        <w:rPr>
          <w:rFonts w:ascii="Times New Roman" w:hAnsi="Times New Roman" w:cs="Times New Roman"/>
          <w:b/>
          <w:color w:val="000000"/>
          <w:sz w:val="24"/>
          <w:szCs w:val="24"/>
        </w:rPr>
        <w:t>23. ОРГАНИЗАЦИЯ СВЕРХУРОЧНЫХ РАБОТ. ОПЛАТА ТРУДА В СВЕРХУРОЧНОЕ ВРЕМЯ</w:t>
      </w:r>
    </w:p>
    <w:p w:rsidR="00FD24FD" w:rsidRDefault="00FD24FD" w:rsidP="00FD24FD">
      <w:pPr>
        <w:pStyle w:val="ConsPlusNormal"/>
        <w:ind w:firstLine="540"/>
        <w:jc w:val="center"/>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99 Трудового кодекса Российской Федерации сверхурочная работа - работа, производимая работником по инициативе работодателя за пределами установленной продолжительности рабочего времени, ежедневной работы (смены), а также работа сверх нормального числа рабочих часов за учетный период.</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Привлечение к сверхурочным работам производится работодателем с письменного согласия работника в следующих случаях: </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940A13">
        <w:rPr>
          <w:rFonts w:ascii="Times New Roman" w:hAnsi="Times New Roman" w:cs="Times New Roman"/>
          <w:color w:val="000000"/>
          <w:sz w:val="24"/>
          <w:szCs w:val="24"/>
        </w:rPr>
        <w:t>1) при необходимости выполнить (закончить) начатую работу, которая вследствие непредвиденной задержки по техническим условиям производства не могла быть выполнена (закончена) в течение установленной для работника продолжительности рабочего времени, если невыполнение (</w:t>
      </w:r>
      <w:proofErr w:type="spellStart"/>
      <w:r w:rsidRPr="00940A13">
        <w:rPr>
          <w:rFonts w:ascii="Times New Roman" w:hAnsi="Times New Roman" w:cs="Times New Roman"/>
          <w:color w:val="000000"/>
          <w:sz w:val="24"/>
          <w:szCs w:val="24"/>
        </w:rPr>
        <w:t>незавершение</w:t>
      </w:r>
      <w:proofErr w:type="spellEnd"/>
      <w:r w:rsidRPr="00940A13">
        <w:rPr>
          <w:rFonts w:ascii="Times New Roman" w:hAnsi="Times New Roman" w:cs="Times New Roman"/>
          <w:color w:val="000000"/>
          <w:sz w:val="24"/>
          <w:szCs w:val="24"/>
        </w:rPr>
        <w:t>) этой работы может повлечь за собой порчу или гибель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 государственного или муниципального имущества либо создать угрозу жизни и здоровью людей;</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940A13">
        <w:rPr>
          <w:rFonts w:ascii="Times New Roman" w:hAnsi="Times New Roman" w:cs="Times New Roman"/>
          <w:color w:val="000000"/>
          <w:sz w:val="24"/>
          <w:szCs w:val="24"/>
        </w:rPr>
        <w:t>2) при производстве временных работ по ремонту и восстановлению механизмов или сооружений в тех случаях, когда их неисправность может стать причиной прекращения работы для значительного числа работников;</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940A13">
        <w:rPr>
          <w:rFonts w:ascii="Times New Roman" w:hAnsi="Times New Roman" w:cs="Times New Roman"/>
          <w:color w:val="000000"/>
          <w:sz w:val="24"/>
          <w:szCs w:val="24"/>
        </w:rPr>
        <w:t>3) для продолжения работы при неявке сменяющего работника, если работа не допускает перерыва. В этих случаях работодатель обязан немедленно принять меры по замене сменщика другим работником.</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940A13">
        <w:rPr>
          <w:rFonts w:ascii="Times New Roman" w:hAnsi="Times New Roman" w:cs="Times New Roman"/>
          <w:color w:val="000000"/>
          <w:sz w:val="24"/>
          <w:szCs w:val="24"/>
        </w:rPr>
        <w:t>Привлечение работодателем работника к сверхурочной работе без его согласия допускается в следующих случаях:</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940A13">
        <w:rPr>
          <w:rFonts w:ascii="Times New Roman" w:hAnsi="Times New Roman" w:cs="Times New Roman"/>
          <w:color w:val="000000"/>
          <w:sz w:val="24"/>
          <w:szCs w:val="24"/>
        </w:rPr>
        <w:t>1) при производстве работ, необходимых для предотвращения катастрофы, производственной аварии либо устранения последствий катастрофы, производственной аварии или стихийного бедствия;</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940A13">
        <w:rPr>
          <w:rFonts w:ascii="Times New Roman" w:hAnsi="Times New Roman" w:cs="Times New Roman"/>
          <w:color w:val="000000"/>
          <w:sz w:val="24"/>
          <w:szCs w:val="24"/>
        </w:rPr>
        <w:t>2) при производстве общественно необходимых работ по устранению непредвиденных обстоятельств, нарушающих нормальное функционирование централизованных систем горячего водоснабжения, холодного водоснабжения и (или) водоотведения, систем газоснабжения, теплоснабжения, освещения, транспорта, связи;</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940A13">
        <w:rPr>
          <w:rFonts w:ascii="Times New Roman" w:hAnsi="Times New Roman" w:cs="Times New Roman"/>
          <w:color w:val="000000"/>
          <w:sz w:val="24"/>
          <w:szCs w:val="24"/>
        </w:rPr>
        <w:t>3) при производстве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940A13">
        <w:rPr>
          <w:rFonts w:ascii="Times New Roman" w:hAnsi="Times New Roman" w:cs="Times New Roman"/>
          <w:color w:val="000000"/>
          <w:sz w:val="24"/>
          <w:szCs w:val="24"/>
        </w:rPr>
        <w:t>В других случаях привлечение к сверхурочной работе допускается с письменного согласия работника и с учетом мнения выборного органа первичной профсоюзной организации.</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940A13">
        <w:rPr>
          <w:rFonts w:ascii="Times New Roman" w:hAnsi="Times New Roman" w:cs="Times New Roman"/>
          <w:color w:val="000000"/>
          <w:sz w:val="24"/>
          <w:szCs w:val="24"/>
        </w:rPr>
        <w:t xml:space="preserve">Не допускается привлечение к сверхурочной работе беременных женщин, </w:t>
      </w:r>
      <w:r w:rsidRPr="00940A13">
        <w:rPr>
          <w:rFonts w:ascii="Times New Roman" w:hAnsi="Times New Roman" w:cs="Times New Roman"/>
          <w:color w:val="000000"/>
          <w:sz w:val="24"/>
          <w:szCs w:val="24"/>
        </w:rPr>
        <w:lastRenderedPageBreak/>
        <w:t>работников в возрасте до восемнадцати лет, других категорий работников в соответствии с настоящим Кодексом и иными федеральными законами. Привлечение к сверхурочной работе инвалидов, женщин, имеющих детей в возрасте до трех лет, допускается только с их письменного согласия и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При этом инвалиды, женщины, имеющие детей в возрасте до трех лет, должны быть под роспись ознакомлены со своим правом отказаться от сверхурочной работы.</w:t>
      </w:r>
    </w:p>
    <w:p w:rsidR="00FD24FD" w:rsidRPr="00940A13" w:rsidRDefault="00FD24FD" w:rsidP="00FD24FD">
      <w:pPr>
        <w:pStyle w:val="ConsPlusNormal"/>
        <w:ind w:firstLine="540"/>
        <w:jc w:val="both"/>
        <w:rPr>
          <w:rFonts w:ascii="Times New Roman" w:hAnsi="Times New Roman" w:cs="Times New Roman"/>
          <w:color w:val="000000"/>
          <w:sz w:val="24"/>
          <w:szCs w:val="24"/>
        </w:rPr>
      </w:pPr>
      <w:r w:rsidRPr="00940A13">
        <w:rPr>
          <w:rFonts w:ascii="Times New Roman" w:hAnsi="Times New Roman" w:cs="Times New Roman"/>
          <w:color w:val="000000"/>
          <w:sz w:val="24"/>
          <w:szCs w:val="24"/>
        </w:rPr>
        <w:t>Продолжительность сверхурочной работы не должна превышать для каждого работника 4 часов в течение двух дней подряд и 120 часов в год.</w:t>
      </w:r>
    </w:p>
    <w:p w:rsidR="00FD24FD" w:rsidRPr="00907F0F" w:rsidRDefault="00FD24FD" w:rsidP="00FD24FD">
      <w:pPr>
        <w:pStyle w:val="ConsPlusNormal"/>
        <w:ind w:firstLine="540"/>
        <w:jc w:val="both"/>
        <w:rPr>
          <w:color w:val="000000"/>
        </w:rPr>
      </w:pPr>
      <w:r w:rsidRPr="00940A13">
        <w:rPr>
          <w:rFonts w:ascii="Times New Roman" w:hAnsi="Times New Roman" w:cs="Times New Roman"/>
          <w:color w:val="000000"/>
          <w:sz w:val="24"/>
          <w:szCs w:val="24"/>
        </w:rPr>
        <w:t>Работодатель обязан обеспечить точный учет продолжительности сверхурочной работы каждого работника.</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152 Трудового кодекса Российской Федерации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w:t>
      </w:r>
    </w:p>
    <w:p w:rsidR="00FD24FD" w:rsidRDefault="00FD24FD" w:rsidP="00FD24FD">
      <w:pPr>
        <w:pStyle w:val="ConsPlusNormal"/>
        <w:jc w:val="both"/>
        <w:rPr>
          <w:rFonts w:ascii="Times New Roman" w:hAnsi="Times New Roman" w:cs="Times New Roman"/>
          <w:b/>
          <w:color w:val="000000"/>
          <w:sz w:val="24"/>
          <w:szCs w:val="24"/>
        </w:rPr>
      </w:pPr>
    </w:p>
    <w:p w:rsidR="00FD24FD" w:rsidRDefault="00FD24FD" w:rsidP="00FD24FD">
      <w:pPr>
        <w:pStyle w:val="ConsPlusNormal"/>
        <w:ind w:firstLine="540"/>
        <w:jc w:val="center"/>
        <w:rPr>
          <w:rFonts w:ascii="Times New Roman" w:hAnsi="Times New Roman" w:cs="Times New Roman"/>
          <w:b/>
          <w:color w:val="000000"/>
          <w:sz w:val="24"/>
          <w:szCs w:val="24"/>
        </w:rPr>
      </w:pPr>
      <w:r w:rsidRPr="00940A13">
        <w:rPr>
          <w:rFonts w:ascii="Times New Roman" w:hAnsi="Times New Roman" w:cs="Times New Roman"/>
          <w:b/>
          <w:color w:val="000000"/>
          <w:sz w:val="24"/>
          <w:szCs w:val="24"/>
        </w:rPr>
        <w:t>24. ПОРЯДОК ПРИВЛЕЧЕНИЯ РАБОТНИКОВ К РАБОТЕ В ВЫХОДНЫЕ И НЕРАБОЧИЕ ПРАЗДНИЧНЫЕ ДНИ. ОПЛАТА ТРУДА В ВЫХОДНЫЕ И НЕРАБОЧИЕ ПРАЗДНИЧНЫЕ ДНИ</w:t>
      </w:r>
    </w:p>
    <w:p w:rsidR="00FD24FD" w:rsidRDefault="00FD24FD" w:rsidP="00FD24FD">
      <w:pPr>
        <w:pStyle w:val="ConsPlusNormal"/>
        <w:ind w:firstLine="540"/>
        <w:jc w:val="center"/>
        <w:rPr>
          <w:rFonts w:ascii="Times New Roman" w:hAnsi="Times New Roman" w:cs="Times New Roman"/>
          <w:color w:val="000000"/>
          <w:sz w:val="24"/>
          <w:szCs w:val="24"/>
        </w:rPr>
      </w:pPr>
    </w:p>
    <w:p w:rsidR="00FD24FD" w:rsidRPr="00F3194B"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113 Трудового кодекса Российской Федерации работа в выход</w:t>
      </w:r>
      <w:r>
        <w:rPr>
          <w:rFonts w:ascii="Times New Roman" w:hAnsi="Times New Roman" w:cs="Times New Roman"/>
          <w:color w:val="000000"/>
          <w:sz w:val="24"/>
          <w:szCs w:val="24"/>
        </w:rPr>
        <w:t>ные и нерабочие праздничные дни</w:t>
      </w:r>
      <w:r w:rsidRPr="00AE4CDA">
        <w:rPr>
          <w:rFonts w:ascii="Times New Roman" w:hAnsi="Times New Roman" w:cs="Times New Roman"/>
          <w:color w:val="000000"/>
          <w:sz w:val="24"/>
          <w:szCs w:val="24"/>
        </w:rPr>
        <w:t xml:space="preserve"> запрещается</w:t>
      </w:r>
      <w:r>
        <w:rPr>
          <w:rFonts w:ascii="Times New Roman" w:hAnsi="Times New Roman" w:cs="Times New Roman"/>
          <w:color w:val="000000"/>
          <w:sz w:val="24"/>
          <w:szCs w:val="24"/>
        </w:rPr>
        <w:t>, за исключением случаев</w:t>
      </w:r>
      <w:r w:rsidRPr="00953D8B">
        <w:rPr>
          <w:color w:val="000000"/>
        </w:rPr>
        <w:t xml:space="preserve"> </w:t>
      </w:r>
      <w:r w:rsidRPr="00F3194B">
        <w:rPr>
          <w:rFonts w:ascii="Times New Roman" w:hAnsi="Times New Roman" w:cs="Times New Roman"/>
          <w:color w:val="000000"/>
          <w:sz w:val="24"/>
          <w:szCs w:val="24"/>
        </w:rPr>
        <w:t>предусмотренных настоящим Кодексом.</w:t>
      </w:r>
    </w:p>
    <w:p w:rsidR="00FD24FD" w:rsidRPr="00F3194B" w:rsidRDefault="00FD24FD" w:rsidP="00FD24FD">
      <w:pPr>
        <w:pStyle w:val="ConsPlusNormal"/>
        <w:ind w:firstLine="540"/>
        <w:jc w:val="both"/>
        <w:rPr>
          <w:rFonts w:ascii="Times New Roman" w:hAnsi="Times New Roman" w:cs="Times New Roman"/>
          <w:color w:val="000000"/>
          <w:sz w:val="24"/>
          <w:szCs w:val="24"/>
        </w:rPr>
      </w:pPr>
      <w:r w:rsidRPr="00F3194B">
        <w:rPr>
          <w:rFonts w:ascii="Times New Roman" w:hAnsi="Times New Roman" w:cs="Times New Roman"/>
          <w:color w:val="000000"/>
          <w:sz w:val="24"/>
          <w:szCs w:val="24"/>
        </w:rPr>
        <w:t>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организации в целом или ее отдельных структурных подразделений, индивидуального предпринимателя.</w:t>
      </w:r>
    </w:p>
    <w:p w:rsidR="00FD24FD" w:rsidRPr="00F3194B" w:rsidRDefault="00FD24FD" w:rsidP="00FD24FD">
      <w:pPr>
        <w:pStyle w:val="ConsPlusNormal"/>
        <w:ind w:firstLine="540"/>
        <w:jc w:val="both"/>
        <w:rPr>
          <w:rFonts w:ascii="Times New Roman" w:hAnsi="Times New Roman" w:cs="Times New Roman"/>
          <w:color w:val="000000"/>
          <w:sz w:val="24"/>
          <w:szCs w:val="24"/>
        </w:rPr>
      </w:pPr>
      <w:r w:rsidRPr="00F3194B">
        <w:rPr>
          <w:rFonts w:ascii="Times New Roman" w:hAnsi="Times New Roman" w:cs="Times New Roman"/>
          <w:color w:val="000000"/>
          <w:sz w:val="24"/>
          <w:szCs w:val="24"/>
        </w:rPr>
        <w:t>Привлечение работников к работе в выходные и нерабочие праздничные дни без их согласия допускается в следующих случаях:</w:t>
      </w:r>
    </w:p>
    <w:p w:rsidR="00FD24FD" w:rsidRPr="00F3194B" w:rsidRDefault="00FD24FD" w:rsidP="00FD24FD">
      <w:pPr>
        <w:pStyle w:val="ConsPlusNormal"/>
        <w:ind w:firstLine="540"/>
        <w:jc w:val="both"/>
        <w:rPr>
          <w:rFonts w:ascii="Times New Roman" w:hAnsi="Times New Roman" w:cs="Times New Roman"/>
          <w:color w:val="000000"/>
          <w:sz w:val="24"/>
          <w:szCs w:val="24"/>
        </w:rPr>
      </w:pPr>
      <w:r w:rsidRPr="00F3194B">
        <w:rPr>
          <w:rFonts w:ascii="Times New Roman" w:hAnsi="Times New Roman" w:cs="Times New Roman"/>
          <w:color w:val="000000"/>
          <w:sz w:val="24"/>
          <w:szCs w:val="24"/>
        </w:rPr>
        <w:t>1) для предотвращения катастрофы, производственной аварии либо устранения последствий катастрофы, производственной аварии или стихийного бедствия;</w:t>
      </w:r>
    </w:p>
    <w:p w:rsidR="00FD24FD" w:rsidRPr="00F3194B" w:rsidRDefault="00FD24FD" w:rsidP="00FD24FD">
      <w:pPr>
        <w:pStyle w:val="ConsPlusNormal"/>
        <w:ind w:firstLine="540"/>
        <w:jc w:val="both"/>
        <w:rPr>
          <w:rFonts w:ascii="Times New Roman" w:hAnsi="Times New Roman" w:cs="Times New Roman"/>
          <w:color w:val="000000"/>
          <w:sz w:val="24"/>
          <w:szCs w:val="24"/>
        </w:rPr>
      </w:pPr>
      <w:r w:rsidRPr="00F3194B">
        <w:rPr>
          <w:rFonts w:ascii="Times New Roman" w:hAnsi="Times New Roman" w:cs="Times New Roman"/>
          <w:color w:val="000000"/>
          <w:sz w:val="24"/>
          <w:szCs w:val="24"/>
        </w:rPr>
        <w:t>2) для предотвращения несчастных случаев, уничтожения или порчи имущества работодателя, государственного или муниципального имущества;</w:t>
      </w:r>
    </w:p>
    <w:p w:rsidR="00FD24FD" w:rsidRPr="00F3194B" w:rsidRDefault="00FD24FD" w:rsidP="00FD24FD">
      <w:pPr>
        <w:pStyle w:val="ConsPlusNormal"/>
        <w:ind w:firstLine="540"/>
        <w:jc w:val="both"/>
        <w:rPr>
          <w:rFonts w:ascii="Times New Roman" w:hAnsi="Times New Roman" w:cs="Times New Roman"/>
          <w:color w:val="000000"/>
          <w:sz w:val="24"/>
          <w:szCs w:val="24"/>
        </w:rPr>
      </w:pPr>
      <w:r w:rsidRPr="00F3194B">
        <w:rPr>
          <w:rFonts w:ascii="Times New Roman" w:hAnsi="Times New Roman" w:cs="Times New Roman"/>
          <w:color w:val="000000"/>
          <w:sz w:val="24"/>
          <w:szCs w:val="24"/>
        </w:rPr>
        <w:t>3) для выполнения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bookmarkStart w:id="72" w:name="Par1685"/>
      <w:bookmarkEnd w:id="72"/>
    </w:p>
    <w:p w:rsidR="00FD24FD" w:rsidRPr="00F3194B" w:rsidRDefault="00FD24FD" w:rsidP="00FD24FD">
      <w:pPr>
        <w:pStyle w:val="ConsPlusNormal"/>
        <w:ind w:firstLine="540"/>
        <w:jc w:val="both"/>
        <w:rPr>
          <w:rFonts w:ascii="Times New Roman" w:hAnsi="Times New Roman" w:cs="Times New Roman"/>
          <w:color w:val="000000"/>
          <w:sz w:val="24"/>
          <w:szCs w:val="24"/>
        </w:rPr>
      </w:pPr>
      <w:r w:rsidRPr="00F3194B">
        <w:rPr>
          <w:rFonts w:ascii="Times New Roman" w:hAnsi="Times New Roman" w:cs="Times New Roman"/>
          <w:color w:val="000000"/>
          <w:sz w:val="24"/>
          <w:szCs w:val="24"/>
        </w:rPr>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FD24FD" w:rsidRPr="00F3194B" w:rsidRDefault="00FD24FD" w:rsidP="00FD24FD">
      <w:pPr>
        <w:pStyle w:val="ConsPlusNormal"/>
        <w:ind w:firstLine="540"/>
        <w:jc w:val="both"/>
        <w:rPr>
          <w:rFonts w:ascii="Times New Roman" w:hAnsi="Times New Roman" w:cs="Times New Roman"/>
          <w:color w:val="000000"/>
          <w:sz w:val="24"/>
          <w:szCs w:val="24"/>
        </w:rPr>
      </w:pPr>
      <w:r w:rsidRPr="00F3194B">
        <w:rPr>
          <w:rFonts w:ascii="Times New Roman" w:hAnsi="Times New Roman" w:cs="Times New Roman"/>
          <w:color w:val="000000"/>
          <w:sz w:val="24"/>
          <w:szCs w:val="24"/>
        </w:rPr>
        <w:t>В нерабочие праздничные дни допускается производство работ, приостановка которых невозможна по производственно-техническим условиям (непрерывно действующие организации), работ, вызываемых необходимостью обслуживания населения, а также неотложных ремонтных и погрузочно-разгрузочных работ.</w:t>
      </w:r>
    </w:p>
    <w:p w:rsidR="00FD24FD" w:rsidRPr="00F3194B" w:rsidRDefault="00FD24FD" w:rsidP="00FD24FD">
      <w:pPr>
        <w:pStyle w:val="ConsPlusNormal"/>
        <w:ind w:firstLine="540"/>
        <w:jc w:val="both"/>
        <w:rPr>
          <w:rFonts w:ascii="Times New Roman" w:hAnsi="Times New Roman" w:cs="Times New Roman"/>
          <w:color w:val="000000"/>
          <w:sz w:val="24"/>
          <w:szCs w:val="24"/>
        </w:rPr>
      </w:pPr>
      <w:r w:rsidRPr="00F3194B">
        <w:rPr>
          <w:rFonts w:ascii="Times New Roman" w:hAnsi="Times New Roman" w:cs="Times New Roman"/>
          <w:color w:val="000000"/>
          <w:sz w:val="24"/>
          <w:szCs w:val="24"/>
        </w:rPr>
        <w:t xml:space="preserve">Привлечение к работе в выходные и нерабочие праздничные дни инвалидов, </w:t>
      </w:r>
      <w:r w:rsidRPr="00F3194B">
        <w:rPr>
          <w:rFonts w:ascii="Times New Roman" w:hAnsi="Times New Roman" w:cs="Times New Roman"/>
          <w:color w:val="000000"/>
          <w:sz w:val="24"/>
          <w:szCs w:val="24"/>
        </w:rPr>
        <w:lastRenderedPageBreak/>
        <w:t>женщин, имеющих детей в возрасте до трех лет, допускается только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При этом инвалиды, женщины, имеющие детей в возрасте до трех лет, должны быть под роспись ознакомлены со своим правом отказаться от работы в выходной или нерабочий праздничный день.</w:t>
      </w:r>
    </w:p>
    <w:p w:rsidR="00FD24FD" w:rsidRPr="00F3194B" w:rsidRDefault="00FD24FD" w:rsidP="00FD24FD">
      <w:pPr>
        <w:pStyle w:val="ConsPlusNormal"/>
        <w:ind w:firstLine="540"/>
        <w:jc w:val="both"/>
        <w:rPr>
          <w:rFonts w:ascii="Times New Roman" w:hAnsi="Times New Roman" w:cs="Times New Roman"/>
          <w:color w:val="000000"/>
          <w:sz w:val="24"/>
          <w:szCs w:val="24"/>
        </w:rPr>
      </w:pPr>
      <w:r w:rsidRPr="00F3194B">
        <w:rPr>
          <w:rFonts w:ascii="Times New Roman" w:hAnsi="Times New Roman" w:cs="Times New Roman"/>
          <w:color w:val="000000"/>
          <w:sz w:val="24"/>
          <w:szCs w:val="24"/>
        </w:rPr>
        <w:t>Привлечение работников к работе в выходные и нерабочие праздничные дни производится по письменному распоряжению работодателя.</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153 Трудового кодекса Российской Федерации работа в выходной и нерабочий праздничный день оплачивается не менее чем в двойном размере:</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сдельщикам - не менее чем по двойным сдельным расценкам; </w:t>
      </w: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E4CDA">
        <w:rPr>
          <w:rFonts w:ascii="Times New Roman" w:hAnsi="Times New Roman" w:cs="Times New Roman"/>
          <w:color w:val="000000"/>
          <w:sz w:val="24"/>
          <w:szCs w:val="24"/>
        </w:rPr>
        <w:t xml:space="preserve">- работникам, труд которых оплачивается по дневным и часовым ставкам, - в размере не менее двойной дневной или часовой </w:t>
      </w:r>
      <w:r>
        <w:rPr>
          <w:rFonts w:ascii="Times New Roman" w:hAnsi="Times New Roman" w:cs="Times New Roman"/>
          <w:color w:val="000000"/>
          <w:sz w:val="24"/>
          <w:szCs w:val="24"/>
        </w:rPr>
        <w:t xml:space="preserve">тарифной </w:t>
      </w:r>
      <w:r w:rsidRPr="00AE4CDA">
        <w:rPr>
          <w:rFonts w:ascii="Times New Roman" w:hAnsi="Times New Roman" w:cs="Times New Roman"/>
          <w:color w:val="000000"/>
          <w:sz w:val="24"/>
          <w:szCs w:val="24"/>
        </w:rPr>
        <w:t>ставки;</w:t>
      </w:r>
    </w:p>
    <w:p w:rsidR="00FD24FD" w:rsidRDefault="00FD24FD" w:rsidP="00FD24FD">
      <w:pPr>
        <w:pStyle w:val="ConsPlusNormal"/>
        <w:ind w:firstLine="540"/>
        <w:jc w:val="both"/>
        <w:rPr>
          <w:color w:val="000000"/>
        </w:rPr>
      </w:pPr>
      <w:r w:rsidRPr="00AE4CDA">
        <w:rPr>
          <w:rFonts w:ascii="Times New Roman" w:hAnsi="Times New Roman" w:cs="Times New Roman"/>
          <w:color w:val="000000"/>
          <w:sz w:val="24"/>
          <w:szCs w:val="24"/>
        </w:rPr>
        <w:t xml:space="preserve"> - работникам, получающим оклад</w:t>
      </w:r>
      <w:r>
        <w:rPr>
          <w:rFonts w:ascii="Times New Roman" w:hAnsi="Times New Roman" w:cs="Times New Roman"/>
          <w:color w:val="000000"/>
          <w:sz w:val="24"/>
          <w:szCs w:val="24"/>
        </w:rPr>
        <w:t xml:space="preserve"> (должностной оклад)</w:t>
      </w:r>
      <w:r w:rsidRPr="00AE4CDA">
        <w:rPr>
          <w:rFonts w:ascii="Times New Roman" w:hAnsi="Times New Roman" w:cs="Times New Roman"/>
          <w:color w:val="000000"/>
          <w:sz w:val="24"/>
          <w:szCs w:val="24"/>
        </w:rPr>
        <w:t>, - в размере не менее одинарной дневной или часовой ставки сверх оклада, если работа в выходной и нерабочий праздничный день производилась в пределах месячной нормы рабочего времени, и в размере не менее двойной часовой или дневной ставки сверх оклада, если работа производилась сверх месячной нормы</w:t>
      </w:r>
      <w:r>
        <w:rPr>
          <w:rFonts w:ascii="Times New Roman" w:hAnsi="Times New Roman" w:cs="Times New Roman"/>
          <w:color w:val="000000"/>
          <w:sz w:val="24"/>
          <w:szCs w:val="24"/>
        </w:rPr>
        <w:t xml:space="preserve"> рабочего времени</w:t>
      </w:r>
      <w:r w:rsidRPr="00AE4CDA">
        <w:rPr>
          <w:rFonts w:ascii="Times New Roman" w:hAnsi="Times New Roman" w:cs="Times New Roman"/>
          <w:color w:val="000000"/>
          <w:sz w:val="24"/>
          <w:szCs w:val="24"/>
        </w:rPr>
        <w:t>.</w:t>
      </w:r>
      <w:r w:rsidRPr="00F3194B">
        <w:rPr>
          <w:color w:val="000000"/>
        </w:rPr>
        <w:t xml:space="preserve"> </w:t>
      </w:r>
    </w:p>
    <w:p w:rsidR="00FD24FD" w:rsidRPr="00F3194B" w:rsidRDefault="00FD24FD" w:rsidP="00FD24FD">
      <w:pPr>
        <w:pStyle w:val="ConsPlusNormal"/>
        <w:ind w:firstLine="540"/>
        <w:jc w:val="both"/>
        <w:rPr>
          <w:rFonts w:ascii="Times New Roman" w:hAnsi="Times New Roman" w:cs="Times New Roman"/>
          <w:color w:val="000000"/>
          <w:sz w:val="24"/>
          <w:szCs w:val="24"/>
        </w:rPr>
      </w:pPr>
      <w:r w:rsidRPr="00F3194B">
        <w:rPr>
          <w:rFonts w:ascii="Times New Roman" w:hAnsi="Times New Roman" w:cs="Times New Roman"/>
          <w:color w:val="000000"/>
          <w:sz w:val="24"/>
          <w:szCs w:val="24"/>
        </w:rPr>
        <w:t xml:space="preserve">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трудовым договором.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b/>
          <w:color w:val="000000"/>
          <w:sz w:val="24"/>
          <w:szCs w:val="24"/>
        </w:rPr>
      </w:pPr>
      <w:r w:rsidRPr="00F3194B">
        <w:rPr>
          <w:rFonts w:ascii="Times New Roman" w:hAnsi="Times New Roman" w:cs="Times New Roman"/>
          <w:b/>
          <w:color w:val="000000"/>
          <w:sz w:val="24"/>
          <w:szCs w:val="24"/>
        </w:rPr>
        <w:t>25. ГАРАНТИИ ПРИ НАПРАВЛЕНИИ РАБОТНИКОВ В СЛУЖЕБНЫЕ КОМАНДИРОВКИ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166 Трудового кодекса Российской Федерации служебная командировка - поездка работника по распоряжению работодателя на определенный срок для выполнения служебного поручения вне места постоянной работы. Служебные поездки работников, постоянная работа которых осуществляется в пути или имеет разъездной характер, служебными командировками не признаются.</w:t>
      </w:r>
    </w:p>
    <w:p w:rsidR="00FD24FD" w:rsidRPr="0044742F"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В соответствии со ст. 259</w:t>
      </w:r>
      <w:r w:rsidRPr="00AE4CDA">
        <w:rPr>
          <w:rFonts w:ascii="Times New Roman" w:hAnsi="Times New Roman" w:cs="Times New Roman"/>
          <w:color w:val="000000"/>
          <w:sz w:val="24"/>
          <w:szCs w:val="24"/>
        </w:rPr>
        <w:t xml:space="preserve"> Трудового кодекса Российской Федерации</w:t>
      </w:r>
      <w:r w:rsidRPr="00907F0F">
        <w:rPr>
          <w:color w:val="000000"/>
        </w:rPr>
        <w:t xml:space="preserve"> </w:t>
      </w:r>
      <w:r w:rsidRPr="0044742F">
        <w:rPr>
          <w:rFonts w:ascii="Times New Roman" w:hAnsi="Times New Roman" w:cs="Times New Roman"/>
          <w:color w:val="000000"/>
          <w:sz w:val="24"/>
          <w:szCs w:val="24"/>
        </w:rPr>
        <w:t>запрещаются направление в служебные командировки, привлечение к сверхурочной работе, работе в ночное время, выходные и нерабочие праздничные дни беременных женщин.</w:t>
      </w:r>
    </w:p>
    <w:p w:rsidR="00FD24FD" w:rsidRDefault="00FD24FD" w:rsidP="00FD24FD">
      <w:pPr>
        <w:pStyle w:val="ConsPlusNormal"/>
        <w:ind w:firstLine="540"/>
        <w:jc w:val="both"/>
        <w:outlineLvl w:val="3"/>
        <w:rPr>
          <w:color w:val="000000"/>
        </w:rPr>
      </w:pPr>
      <w:bookmarkStart w:id="73" w:name="Par3636"/>
      <w:bookmarkEnd w:id="73"/>
      <w:r w:rsidRPr="0044742F">
        <w:rPr>
          <w:rFonts w:ascii="Times New Roman" w:hAnsi="Times New Roman" w:cs="Times New Roman"/>
          <w:color w:val="000000"/>
          <w:sz w:val="24"/>
          <w:szCs w:val="24"/>
        </w:rPr>
        <w:t>Направление в служебные командировки, привлечение к сверхурочной работе, работе в ночное время, выходные и нерабочие праздничные дни женщин, имеющих детей в возрасте до трех лет, допускаются только с их письменного согласия и при условии, что это не запрещено им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w:t>
      </w:r>
    </w:p>
    <w:p w:rsidR="00FD24FD" w:rsidRPr="0044742F" w:rsidRDefault="00FD24FD" w:rsidP="00FD24FD">
      <w:pPr>
        <w:pStyle w:val="ConsPlusNormal"/>
        <w:ind w:firstLine="540"/>
        <w:jc w:val="both"/>
        <w:outlineLvl w:val="3"/>
        <w:rPr>
          <w:rFonts w:ascii="Times New Roman" w:hAnsi="Times New Roman" w:cs="Times New Roman"/>
          <w:color w:val="000000"/>
          <w:sz w:val="24"/>
          <w:szCs w:val="24"/>
        </w:rPr>
      </w:pPr>
      <w:r>
        <w:rPr>
          <w:rFonts w:ascii="Times New Roman" w:hAnsi="Times New Roman" w:cs="Times New Roman"/>
          <w:color w:val="000000"/>
          <w:sz w:val="24"/>
          <w:szCs w:val="24"/>
        </w:rPr>
        <w:t>В соответствии со ст. 268</w:t>
      </w:r>
      <w:r w:rsidRPr="00AE4CDA">
        <w:rPr>
          <w:rFonts w:ascii="Times New Roman" w:hAnsi="Times New Roman" w:cs="Times New Roman"/>
          <w:color w:val="000000"/>
          <w:sz w:val="24"/>
          <w:szCs w:val="24"/>
        </w:rPr>
        <w:t xml:space="preserve"> Трудового кодекса Российской Федерации</w:t>
      </w:r>
      <w:r w:rsidRPr="00907F0F">
        <w:rPr>
          <w:color w:val="000000"/>
        </w:rPr>
        <w:t xml:space="preserve"> </w:t>
      </w:r>
      <w:r w:rsidRPr="001B5FBE">
        <w:rPr>
          <w:rFonts w:ascii="Times New Roman" w:hAnsi="Times New Roman" w:cs="Times New Roman"/>
          <w:color w:val="000000"/>
          <w:sz w:val="24"/>
          <w:szCs w:val="24"/>
        </w:rPr>
        <w:t>запрещается направление в служебные командировки, привлечения к сверхурочной работе, работе в ночное время, в выходные и нерабочие праздничные дни работников в возрасте до восемнадцати лет</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167 Трудового кодекса Российской Федерации при направлении работника в служебную командировку ему гарантируются сохранение места работы (должности) и среднего заработка, а также возмещение расходов, связанных со </w:t>
      </w:r>
      <w:r w:rsidRPr="00AE4CDA">
        <w:rPr>
          <w:rFonts w:ascii="Times New Roman" w:hAnsi="Times New Roman" w:cs="Times New Roman"/>
          <w:color w:val="000000"/>
          <w:sz w:val="24"/>
          <w:szCs w:val="24"/>
        </w:rPr>
        <w:lastRenderedPageBreak/>
        <w:t xml:space="preserve">служебной командировкой.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168 Трудового кодекса Российской Федерации в случае направления в служебную командировку работодатель обязан возмещать работнику: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расходы по проезду;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расходы по найму жилого помещения;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дополнительные расходы, связанные с проживанием вне места постоянного жительства (суточные);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иные расходы, произведенные работником с разрешения или ведома работодателя.</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Порядок и размеры возмещения расходов, связанных со служебными командировками, определяются коллективным договором или локальным нормативным актом.</w:t>
      </w: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В соответствии со ст. 18</w:t>
      </w:r>
      <w:r w:rsidRPr="00AE4CDA">
        <w:rPr>
          <w:rFonts w:ascii="Times New Roman" w:hAnsi="Times New Roman" w:cs="Times New Roman"/>
          <w:color w:val="000000"/>
          <w:sz w:val="24"/>
          <w:szCs w:val="24"/>
        </w:rPr>
        <w:t>7 Трудового кодекса Российской Федерации</w:t>
      </w:r>
      <w:r w:rsidRPr="00907F0F">
        <w:rPr>
          <w:color w:val="000000"/>
        </w:rPr>
        <w:t xml:space="preserve"> </w:t>
      </w:r>
      <w:r w:rsidRPr="001B5FBE">
        <w:rPr>
          <w:rFonts w:ascii="Times New Roman" w:hAnsi="Times New Roman" w:cs="Times New Roman"/>
          <w:color w:val="000000"/>
          <w:sz w:val="24"/>
          <w:szCs w:val="24"/>
        </w:rPr>
        <w:t>при направлении работодателем работника на профессиональное обучение или дополнительное профессиональное образование с отрывом от работы за ним сохраняются место работы (должность) и средняя заработная плата по основному месту работы. Работникам, направляемым на профессиональное обучение или дополнительное профессиональное образование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FD24FD" w:rsidRPr="001B5FBE" w:rsidRDefault="00FD24FD" w:rsidP="00FD24FD">
      <w:pPr>
        <w:pStyle w:val="ConsPlusNormal"/>
        <w:jc w:val="both"/>
        <w:rPr>
          <w:rFonts w:ascii="Times New Roman" w:hAnsi="Times New Roman" w:cs="Times New Roman"/>
          <w:color w:val="000000"/>
          <w:sz w:val="24"/>
          <w:szCs w:val="24"/>
        </w:rPr>
      </w:pPr>
    </w:p>
    <w:p w:rsidR="00FD24FD" w:rsidRDefault="00FD24FD" w:rsidP="00FD24FD">
      <w:pPr>
        <w:pStyle w:val="ConsPlusNormal"/>
        <w:ind w:firstLine="540"/>
        <w:jc w:val="center"/>
        <w:rPr>
          <w:rFonts w:ascii="Times New Roman" w:hAnsi="Times New Roman" w:cs="Times New Roman"/>
          <w:b/>
          <w:color w:val="000000"/>
          <w:sz w:val="24"/>
          <w:szCs w:val="24"/>
        </w:rPr>
      </w:pPr>
      <w:r w:rsidRPr="001B5FBE">
        <w:rPr>
          <w:rFonts w:ascii="Times New Roman" w:hAnsi="Times New Roman" w:cs="Times New Roman"/>
          <w:b/>
          <w:color w:val="000000"/>
          <w:sz w:val="24"/>
          <w:szCs w:val="24"/>
        </w:rPr>
        <w:t>26. ПОРЯДОК РАСПРЕДЕЛЕНИЯ УЧЕБНОЙ НАГРУЗКИ. ОРГАНИЗАЦИЯ РАБОТЫ В КАНИКУЛЯРНЫЕ ДНИ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1. Продолжительность рабочего времени (нормы часов педагогической работы за ставку заработной платы) для педагогических работников устанавливается исходя из сокращенной продолжительности рабочего времени не более 36 часов в неделю.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 В зависимости от должности и (или) специальности педагогическим работникам устанавливается следующая продолжительность рабочего времени или нормы часов педагогической работы за ставку заработной платы.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2.1. Продолжительность рабочего времени 36 часов в неделю устанавливается:</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 педагогическим работникам, отнесенным к профессорско-преподавательскому составу</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 старшим воспитателям организаций, осуществляющих образовательную деятельность по образовательным программам дошкольного образования и дополнительным общеобразовательным программам, и домов ребенка, осуществляющих образовательную деятельность в качестве дополнительного вида деятельности;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педагогам-психологам;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социальным педагогам;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педагогам-организаторам;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мастерам производственного обучения;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старшим вожатым;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инструкторам по труду;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педагогам-библиотекарям;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методистам и старшим методистам организаций, осуществляющих образовательную деятельность; </w:t>
      </w:r>
    </w:p>
    <w:p w:rsidR="00FD24FD" w:rsidRPr="00045058" w:rsidRDefault="00FD24FD" w:rsidP="00FD24FD">
      <w:pPr>
        <w:pStyle w:val="ConsPlusNormal"/>
        <w:ind w:firstLine="540"/>
        <w:jc w:val="both"/>
        <w:rPr>
          <w:rFonts w:ascii="Times New Roman" w:hAnsi="Times New Roman" w:cs="Times New Roman"/>
          <w:sz w:val="24"/>
          <w:szCs w:val="24"/>
        </w:rPr>
      </w:pPr>
      <w:proofErr w:type="spellStart"/>
      <w:r w:rsidRPr="00045058">
        <w:rPr>
          <w:rFonts w:ascii="Times New Roman" w:hAnsi="Times New Roman" w:cs="Times New Roman"/>
          <w:sz w:val="24"/>
          <w:szCs w:val="24"/>
        </w:rPr>
        <w:t>тьюторам</w:t>
      </w:r>
      <w:proofErr w:type="spellEnd"/>
      <w:r w:rsidRPr="00045058">
        <w:rPr>
          <w:rFonts w:ascii="Times New Roman" w:hAnsi="Times New Roman" w:cs="Times New Roman"/>
          <w:sz w:val="24"/>
          <w:szCs w:val="24"/>
        </w:rPr>
        <w:t xml:space="preserve"> организаций, осуществляющих образовательную деятельность, за исключением организаций, осуществляющих образовательную деятельность по образовательным программам высшего образования;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руководителям физического воспитания организаций, осуществляющих образовательную деятельность по образовательным программам среднего профессионального образования;</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 преподавателям-организаторам основ безопасности жизнедеятельности;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lastRenderedPageBreak/>
        <w:t xml:space="preserve">инструкторам-методистам, старшим инструкторам-методистам организаций, осуществляющих образовательную деятельность.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2.2. Продолжительность рабочего времени 30 часов в неделю устанавливается старшим воспитателям (за исключением старших воспитателей, указанных в пункте 2.1 настоящего Приложения).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2.3. Норма часов педагогической работы 20 часов в неделю за ставку заработной платы устанавливается: учителям-дефектологам; учителям-логопедам.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2.4. Норма часов педагогической работы 24 часа в неделю за ставку заработной платы устанавливается: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музыкальным руководителям;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концертмейстерам.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2.5. Норма часов педагогической работы 25 часов в неделю за ставку заработной платы устанавливается воспитателям, непосредственно осуществляющим обучение, воспитание, присмотр и уход за обучающимися (воспитанниками) с ограниченными возможностями здоровья.</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 2.6. Норма часов педагогической работы 30 часов в неделю за ставку заработной платы устанавливается: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инструкторам по физической культуре;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воспитателям организаций, осуществляющих образовательную деятельность по основным общеобразовательным программам, в которых созданы условия для проживания воспитанников в интернате, а также для осуществления присмотра и ухода за детьми в группах продленного дня, организаций для детей-сирот и детей, оставшихся без попечения родителей, организаций (групп), в том числе санаторных, для обучающихся (воспитанников) с туберкулезной интоксикацией, медицинских организаций, организаций социального обслуживания, осуществляющих образовательную деятельность в качестве дополнительного вида деятельности (далее - медицинские организации и организации социального обслуживания) (за исключением воспитателей, предусмотренных в пунктах 2.5 и 2.7 настоящего Приложения).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2.7. Норма часов педагогической работы 36 часов в неделю за ставку заработной платы устанавливается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воспитателям организаций, осуществляющих образовательную деятельность по дополнительным общеобразовательным программам, образовательным программам дошкольного образования, образовательным программам среднего профессионального образования, а также осуществляющих присмотр и уход за детьми (за исключением воспитателей, для которых нормы часов педагогической работы за ставку заработной платы предусмотрены пунктами 2.5 и 2.6 настоящего Приложения).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2.8. За норму часов педагогической работы за ставку заработной платы педагогических работников, перечисленных в подпунктах 2.8.1 и 2.8.2 настоящего пункта, принимается норма часов учебной (преподавательской) работы, являющаяся нормируемой частью их педагогической работы (далее - норма часов учебной (преподавательской) работы).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2.8.1. Норма часов учебной (преподавательской) работы 18 часов в неделю за ставку заработной платы устанавливается: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учителям организаций, осуществляющих образовательную деятельность по основным общеобразовательным программам (в том числе адаптированным);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преподавателям организаций, осуществляющих образовательную деятельность по дополнительным общеобразовательным программам в области искусств, физической культуры и спорта;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педагогам дополнительного образования и старшим педагогам дополнительного образования;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тренерам-преподавателям и старшим тренерам-преподавателям организаций, осуществляющих образовательную деятельность по образовательным программам в </w:t>
      </w:r>
      <w:r w:rsidRPr="00045058">
        <w:rPr>
          <w:rFonts w:ascii="Times New Roman" w:hAnsi="Times New Roman" w:cs="Times New Roman"/>
          <w:sz w:val="24"/>
          <w:szCs w:val="24"/>
        </w:rPr>
        <w:lastRenderedPageBreak/>
        <w:t xml:space="preserve">области физической культуры и спорта;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логопедам медицинских организаций и организаций социального обслуживания;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учителям иностранного языка дошкольных образовательных организаций;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преподавателям организаций, осуществляющих образовательную деятельность по образовательным программам среднего профессионального образования педагогической направленности (за исключением преподавателей указанных организаций, применяющих норму часов учебной (преподавательской) работы 720 часов в год за ставку заработной платы).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2.8.2. Норма часов учебной (преподавательской) работы 720 часов в год за ставку заработной платы устанавливается: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преподавателям организаций, осуществляющих образовательную деятельность по образовательным программам среднего профессионального образования, в том числе интегрированным образовательным программам в области искусств (за исключением преподавателей, указанных в подпункте 2.8.1 настоящего пункта), и по основным программам профессионального обучения.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Примечания: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1. В зависимости от занимаемой должности в рабочее время педагогических работников включается учебная (преподавательская) работа,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 Нормы часов педагогической работы за ставку заработной платы педагогических работников, предусмотренные пунктами 2.3 - 2.7 настоящего Приложения, устанавливаются в астрономических часах. Нормы часов учебной (преподавательской) работы, предусмотренные пунктом 2.8 настоящего Приложения, устанавливаются в астрономических часах, включая короткие перерывы (перемены), динамическую паузу.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3. Нормы часов педагогической работы за ставку заработной платы, предусмотренные пунктами 2.5 - 2.7 настоящего Приложения, и нормы часов учебной (преподавательской) работы, предусмотренные пунктом 2.8 настоящего Приложения, являются расчетными величинами для исчисления педагогическим работникам заработной платы за месяц с учетом установленного организацией, осуществляющей образовательную деятельность, объема педагогической работы или учебной (преподавательской) работы в неделю (в год).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4. За педагогическую работу или учебную (преподавательскую) работу, выполняемую педагогическим работником с его письменного согласия сверх установленной нормы часов за ставку заработной платы либо ниже установленной нормы часов за ставку заработной платы, оплата производится из установленного размера ставки заработной платы пропорционально фактически определенному объему педагогической работы или учебной (преподавательской) работы, за исключением случаев выплаты ставок заработной платы в полном размере, гарантируемых согласно пункту 2.2 приложения 2 к настоящему приказу учителям, которым не может быть обеспечена учебная нагрузка в объеме, соответствующем норме часов учебной (преподавательской) работы, установленной за ставку заработной платы в неделю. </w:t>
      </w:r>
    </w:p>
    <w:p w:rsidR="00FD24FD" w:rsidRPr="00045058" w:rsidRDefault="00FD24FD" w:rsidP="00FD24FD">
      <w:pPr>
        <w:pStyle w:val="ConsPlusNormal"/>
        <w:jc w:val="both"/>
        <w:rPr>
          <w:rFonts w:ascii="Times New Roman" w:hAnsi="Times New Roman" w:cs="Times New Roman"/>
          <w:sz w:val="24"/>
          <w:szCs w:val="24"/>
        </w:rPr>
      </w:pPr>
    </w:p>
    <w:p w:rsidR="00FD24FD" w:rsidRPr="00045058" w:rsidRDefault="00FD24FD" w:rsidP="00FD24FD">
      <w:pPr>
        <w:pStyle w:val="ConsPlusNormal"/>
        <w:ind w:firstLine="540"/>
        <w:jc w:val="center"/>
        <w:rPr>
          <w:rFonts w:ascii="Times New Roman" w:hAnsi="Times New Roman" w:cs="Times New Roman"/>
          <w:b/>
          <w:sz w:val="24"/>
          <w:szCs w:val="24"/>
        </w:rPr>
      </w:pPr>
      <w:r w:rsidRPr="00045058">
        <w:rPr>
          <w:rFonts w:ascii="Times New Roman" w:hAnsi="Times New Roman" w:cs="Times New Roman"/>
          <w:b/>
          <w:sz w:val="24"/>
          <w:szCs w:val="24"/>
        </w:rPr>
        <w:t>ПОРЯДОК ОПРЕДЕЛЕНИЯ УЧЕБНОЙ НАГРУЗКИ ПЕДАГОГИЧЕСКИХ РАБОТНИКОВ, ОГОВАРИВАЕМОЙ В ТРУДОВОМ ДОГОВОРЕ</w:t>
      </w:r>
    </w:p>
    <w:p w:rsidR="00FD24FD" w:rsidRPr="00045058" w:rsidRDefault="00FD24FD" w:rsidP="00FD24FD">
      <w:pPr>
        <w:pStyle w:val="ConsPlusNormal"/>
        <w:ind w:firstLine="540"/>
        <w:jc w:val="center"/>
        <w:rPr>
          <w:rFonts w:ascii="Times New Roman" w:hAnsi="Times New Roman" w:cs="Times New Roman"/>
          <w:b/>
          <w:sz w:val="24"/>
          <w:szCs w:val="24"/>
        </w:rPr>
      </w:pPr>
      <w:r w:rsidRPr="00045058">
        <w:rPr>
          <w:rFonts w:ascii="Times New Roman" w:hAnsi="Times New Roman" w:cs="Times New Roman"/>
          <w:b/>
          <w:sz w:val="24"/>
          <w:szCs w:val="24"/>
        </w:rPr>
        <w:t>I. Общие положения</w:t>
      </w:r>
    </w:p>
    <w:p w:rsidR="00FD24FD" w:rsidRPr="00045058" w:rsidRDefault="00FD24FD" w:rsidP="00FD24FD">
      <w:pPr>
        <w:pStyle w:val="ConsPlusNormal"/>
        <w:ind w:firstLine="540"/>
        <w:jc w:val="center"/>
        <w:rPr>
          <w:rFonts w:ascii="Times New Roman" w:hAnsi="Times New Roman" w:cs="Times New Roman"/>
          <w:sz w:val="24"/>
          <w:szCs w:val="24"/>
        </w:rPr>
      </w:pP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1.1. Порядок определения учебной нагрузки педагогических работников, </w:t>
      </w:r>
      <w:r w:rsidRPr="00045058">
        <w:rPr>
          <w:rFonts w:ascii="Times New Roman" w:hAnsi="Times New Roman" w:cs="Times New Roman"/>
          <w:sz w:val="24"/>
          <w:szCs w:val="24"/>
        </w:rPr>
        <w:lastRenderedPageBreak/>
        <w:t xml:space="preserve">оговариваемой в трудовом договоре (далее - Порядок), определяет правила определения учебной нагрузки педагогических работников, оговариваемой в трудовом договоре, основания ее изменения, случаи установления верхнего предела учебной нагрузки в зависимости от должности и (или) специальности педагогических работников с учетом особенностей их труда.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1.2. При определении учебной нагрузки педагогических работников устанавливается ее объем по выполнению учебной (преподавательской) работы во взаимодействии с обучающимися по видам учебной деятельности, установленным учебным планом (индивидуальным учебным планом), текущему контролю успеваемости, промежуточной и итоговой аттестации обучающихся.</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 1.3. Объем учебной нагрузки педагогических работников, выполняющих учебную (преподавательскую) работу, определяется ежегодно на начало учебного года (тренировочного периода, спортивного сезона) и устанавливается локальным нормативным актом организации, осуществляющей образовательную деятельность.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1.4. Объем учебной нагрузки, установленный педагогическому работнику, оговаривается в трудовом договоре, заключаемом педагогическим работником с организацией, осуществляющей образовательную деятельность.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1.5. Объем учебной нагрузки педагогических работников (за исключением педагогических работников, замещающих должности профессорско-преподавательского состава), установленный на начало учебного года (тренировочного периода, спортивного сезона), не может быть изменен в текущем учебном году (тренировочном периоде, спортивном сезоне) по инициативе работодателя за исключением изменения объема учебной нагрузки педагогических работников, указанных в подпункте 2.8.1 приложения N 1 к настоящему приказу, в сторону ее снижения, связанного с уменьшением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1.6. Объем учебной нагрузки педагогических работников (за исключением педагогических работников, замещающих должности профессорско-преподавательского состава), установленный в текущем учебном году (тренировочном периоде, спортивном сезоне), не может быть изменен по инициативе работодателя на следующий учебный год (тренировочный период, спортивный сезон) за исключением случаев изменения учебной нагрузки педагогических работников, указанных в пункте 2.8 приложения N 1 к настоящему приказу, в сторону ее снижения, связанного с уменьшением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1.7. Временное или постоянное изменение (увеличение или снижение) объема учебной нагрузки педагогических работников по сравнению с учебной нагрузкой, оговоренной в трудовом договоре, допускается только по соглашению сторон трудового договора, заключаемого в письменной форме, за исключением изменения объема учебной нагрузки педагогических работников в сторону его снижения, Приказ </w:t>
      </w:r>
      <w:proofErr w:type="spellStart"/>
      <w:r w:rsidRPr="00045058">
        <w:rPr>
          <w:rFonts w:ascii="Times New Roman" w:hAnsi="Times New Roman" w:cs="Times New Roman"/>
          <w:sz w:val="24"/>
          <w:szCs w:val="24"/>
        </w:rPr>
        <w:t>Минобрнауки</w:t>
      </w:r>
      <w:proofErr w:type="spellEnd"/>
      <w:r w:rsidRPr="00045058">
        <w:rPr>
          <w:rFonts w:ascii="Times New Roman" w:hAnsi="Times New Roman" w:cs="Times New Roman"/>
          <w:sz w:val="24"/>
          <w:szCs w:val="24"/>
        </w:rPr>
        <w:t xml:space="preserve"> России от 22.12.2014 N 1601 "О продолжительности рабочего времени (нормах часов педагогической работы... Документ предоставлен </w:t>
      </w:r>
      <w:proofErr w:type="spellStart"/>
      <w:r w:rsidRPr="00045058">
        <w:rPr>
          <w:rFonts w:ascii="Times New Roman" w:hAnsi="Times New Roman" w:cs="Times New Roman"/>
          <w:sz w:val="24"/>
          <w:szCs w:val="24"/>
        </w:rPr>
        <w:t>КонсультантПлюс</w:t>
      </w:r>
      <w:proofErr w:type="spellEnd"/>
      <w:r w:rsidRPr="00045058">
        <w:rPr>
          <w:rFonts w:ascii="Times New Roman" w:hAnsi="Times New Roman" w:cs="Times New Roman"/>
          <w:sz w:val="24"/>
          <w:szCs w:val="24"/>
        </w:rPr>
        <w:t xml:space="preserve"> Дата сохранения: 11.03.2015 </w:t>
      </w:r>
      <w:proofErr w:type="spellStart"/>
      <w:r w:rsidRPr="00045058">
        <w:rPr>
          <w:rFonts w:ascii="Times New Roman" w:hAnsi="Times New Roman" w:cs="Times New Roman"/>
          <w:sz w:val="24"/>
          <w:szCs w:val="24"/>
        </w:rPr>
        <w:t>КонсультантПлюс</w:t>
      </w:r>
      <w:proofErr w:type="spellEnd"/>
      <w:r w:rsidRPr="00045058">
        <w:rPr>
          <w:rFonts w:ascii="Times New Roman" w:hAnsi="Times New Roman" w:cs="Times New Roman"/>
          <w:sz w:val="24"/>
          <w:szCs w:val="24"/>
        </w:rPr>
        <w:t xml:space="preserve"> надежная правовая поддержка </w:t>
      </w:r>
      <w:proofErr w:type="spellStart"/>
      <w:r w:rsidRPr="00045058">
        <w:rPr>
          <w:rFonts w:ascii="Times New Roman" w:hAnsi="Times New Roman" w:cs="Times New Roman"/>
          <w:sz w:val="24"/>
          <w:szCs w:val="24"/>
        </w:rPr>
        <w:t>www.consultant.ru</w:t>
      </w:r>
      <w:proofErr w:type="spellEnd"/>
      <w:r w:rsidRPr="00045058">
        <w:rPr>
          <w:rFonts w:ascii="Times New Roman" w:hAnsi="Times New Roman" w:cs="Times New Roman"/>
          <w:sz w:val="24"/>
          <w:szCs w:val="24"/>
        </w:rPr>
        <w:t xml:space="preserve"> Страница 6 из 10 предусмотренного пунктами 1.5 и 1.6 настоящего Порядка.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1.8. Об изменениях объема учебной нагрузки (увеличение или снижение), а также о причинах, вызвавших необходимость таких изменений, работодатель обязан уведомить педагогических работников в письменной форме не позднее, чем за два месяца до осуществления предполагаемых изменений, за исключением случаев, когда изменение объема учебной нагрузки осуществляется по соглашению сторон трудового договора.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1.9. Локальные нормативные акты организаций, осуществляющих образовательную деятельность, по вопросам определения учебной нагрузки педагогических работников, осуществляющих учебную (преподавательскую) работу, а также ее изменения </w:t>
      </w:r>
      <w:r w:rsidRPr="00045058">
        <w:rPr>
          <w:rFonts w:ascii="Times New Roman" w:hAnsi="Times New Roman" w:cs="Times New Roman"/>
          <w:sz w:val="24"/>
          <w:szCs w:val="24"/>
        </w:rPr>
        <w:lastRenderedPageBreak/>
        <w:t xml:space="preserve">принимаются с учетом мнения выборного органа первичной профсоюзной организации или иного представительного органа работников (при наличии такого представительного органа). </w:t>
      </w:r>
    </w:p>
    <w:p w:rsidR="00FD24FD" w:rsidRPr="00045058" w:rsidRDefault="00FD24FD" w:rsidP="00FD24FD">
      <w:pPr>
        <w:pStyle w:val="ConsPlusNormal"/>
        <w:ind w:firstLine="540"/>
        <w:jc w:val="both"/>
        <w:rPr>
          <w:rFonts w:ascii="Times New Roman" w:hAnsi="Times New Roman" w:cs="Times New Roman"/>
          <w:sz w:val="24"/>
          <w:szCs w:val="24"/>
        </w:rPr>
      </w:pPr>
    </w:p>
    <w:p w:rsidR="00FD24FD" w:rsidRPr="00045058" w:rsidRDefault="00FD24FD" w:rsidP="00FD24FD">
      <w:pPr>
        <w:pStyle w:val="ConsPlusNormal"/>
        <w:ind w:firstLine="540"/>
        <w:jc w:val="center"/>
        <w:rPr>
          <w:rFonts w:ascii="Times New Roman" w:hAnsi="Times New Roman" w:cs="Times New Roman"/>
          <w:b/>
          <w:sz w:val="24"/>
          <w:szCs w:val="24"/>
        </w:rPr>
      </w:pPr>
      <w:r w:rsidRPr="00045058">
        <w:rPr>
          <w:rFonts w:ascii="Times New Roman" w:hAnsi="Times New Roman" w:cs="Times New Roman"/>
          <w:b/>
          <w:sz w:val="24"/>
          <w:szCs w:val="24"/>
        </w:rPr>
        <w:t>II. Определение учебной нагрузки учителей и преподавателей, для которых норма часов преподавательской работы составляет 18 часов в неделю за ставку заработной платы, основания ее изменения</w:t>
      </w:r>
    </w:p>
    <w:p w:rsidR="00FD24FD" w:rsidRPr="00045058" w:rsidRDefault="00FD24FD" w:rsidP="00FD24FD">
      <w:pPr>
        <w:pStyle w:val="ConsPlusNormal"/>
        <w:ind w:firstLine="540"/>
        <w:jc w:val="center"/>
        <w:rPr>
          <w:rFonts w:ascii="Times New Roman" w:hAnsi="Times New Roman" w:cs="Times New Roman"/>
          <w:b/>
          <w:sz w:val="24"/>
          <w:szCs w:val="24"/>
        </w:rPr>
      </w:pP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2.1. Учебная нагрузка учителей и преподавателей определяется с учетом количества часов по учебным планам, рабочим программам учебных предметов, образовательным программам, кадрового обеспечения организации, осуществляющей образовательную деятельность.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2.2. Выплата ставки заработной платы в полном размере при условии догрузки до установленной нормы часов другой педагогической работой гарантируется следующим учителям, которым не может быть обеспечена учебная нагрузка в объеме, соответствующем норме часов учебной (преподавательской) работы, установленной за ставку заработной платы в неделю: 1 - 4 классов при передаче преподавания уроков иностранного языка, музыки, изобразительного искусства и физической культуры учителям-специалистам; 1 - 4 классов, не имеющим необходимой подготовки для ведения уроков русского языка, организаций, осуществляющих образовательную деятельность по образовательным программам начального общего образования с родным (нерусским) языком обучения, расположенных в сельских населенных пунктах; русского языка организаций, осуществляющих образовательную деятельность по образовательным программам начального общего образования с родным (нерусским) языком обучения, расположенных в сельских населенных пунктах; физической культуры организаций, осуществляющих образовательную деятельность по общеобразовательным программам, расположенных в сельских населенных пунктах; иностранного языка организаций, осуществляющих образовательную деятельность по общеобразовательным программам, расположенных в поселках лесозаготовительных и сплавных предприятий и химлесхозов.</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 2.3. При определении учебной нагрузки на новый учебный год учителям и преподавателям, для которых организация, осуществляющая образовательную деятельность, является основным местом работы, сохраняется ее объем и обеспечивается преемственность преподавания учебных предметов, курсов, дисциплин (модулей) в классах (классах-комплектах), группах, за исключением случаев, предусмотренных пунктом 1.7 настоящего Порядка. Сохранение объема учебной нагрузки и преемственность преподавания учебных предметов, курсов, дисциплин (модулей) у учителей и преподавателей выпускных классов, групп обеспечивается путем предоставления им учебной нагрузки в классах (классах-комплектах), группах, в которых впервые начинается изучение преподаваемых этими учителями и преподавателями учебных предметов, курсов, дисциплин (модулей).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2.4. Учителям, а также преподавателям организаций, осуществляющих образовательную деятельность по образовательным программам среднего профессионального образования педагогической направленности, применяющих норму часов учебной (преподавательской) работы 18 часов в неделю за ставку заработной платы, у которых по независящим от них причинам в течение учебного года учебная нагрузка снижается по сравнению с учебной нагрузкой, установленной на начало учебного года, по истечении срока уведомления о ее снижении, предусмотренного пунктом 1.8 настоящего Порядка, до конца учебного года, а также в период каникул, не совпадающий с ежегодным основным удлиненным оплачиваемым отпуском и ежегодным дополнительным оплачиваемым отпуском, выплачивается: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заработная плата за фактически оставшееся количество часов учебой (преподавательской) работы, если оно превышает норму часов учебной </w:t>
      </w:r>
      <w:r w:rsidRPr="00045058">
        <w:rPr>
          <w:rFonts w:ascii="Times New Roman" w:hAnsi="Times New Roman" w:cs="Times New Roman"/>
          <w:sz w:val="24"/>
          <w:szCs w:val="24"/>
        </w:rPr>
        <w:lastRenderedPageBreak/>
        <w:t xml:space="preserve">(преподавательской) работы в неделю, установленную за ставку заработной платы;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заработная плата в размере месячной ставки, если объем учебной нагрузки до ее уменьшения соответствовал норме часов учебной (преподавательской) работы в неделю, установленной за ставку заработной платы, и если их невозможно догрузить другой педагогической работой;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заработная плата, установленная до уменьшения учебной нагрузки, если она была установлена ниже нормы часов учебной (преподавательской) работы в неделю, установленной за ставку заработной платы, и если их невозможно догрузить другой педагогической работой.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2.5. При возложении на учителей организаций, реализующих основные общеобразовательные программы, для которых указанные организации являются основным местом работы, обязанностей по обучению на дому детей, которые по состоянию здоровья не могут посещать такие организации, количество часов, установленное для обучения таких детей, включается в учебную нагрузку учителей.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2.6. Наступление каникул для обучающихся, в том числе обучающихся на дому, не является основанием для уменьшения учителям учебной нагрузки и заработной платы, в том числе в случаях, когда заключение медицинской организации, являющее основанием для организации обучения на дому, действительно только до окончания учебного года.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2.7. Учебная нагрузка, выполненная в порядке замещения временно отсутствующих по болезни и другим причинам учителей и преподавателей, оплачивается дополнительно.</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 </w:t>
      </w:r>
    </w:p>
    <w:p w:rsidR="00FD24FD" w:rsidRPr="00045058" w:rsidRDefault="00FD24FD" w:rsidP="00FD24FD">
      <w:pPr>
        <w:pStyle w:val="ConsPlusNormal"/>
        <w:ind w:firstLine="540"/>
        <w:jc w:val="center"/>
        <w:rPr>
          <w:rFonts w:ascii="Times New Roman" w:hAnsi="Times New Roman" w:cs="Times New Roman"/>
          <w:b/>
          <w:sz w:val="24"/>
          <w:szCs w:val="24"/>
        </w:rPr>
      </w:pPr>
      <w:r w:rsidRPr="00045058">
        <w:rPr>
          <w:rFonts w:ascii="Times New Roman" w:hAnsi="Times New Roman" w:cs="Times New Roman"/>
          <w:b/>
          <w:sz w:val="24"/>
          <w:szCs w:val="24"/>
        </w:rPr>
        <w:t>III. Определение учебной нагрузки педагогов дополнительного образования, старших педагогов дополнительного образования и учебной (тренировочной) нагрузки тренеров-преподавателей, старших тренеров-преподавателей, основания ее изменения</w:t>
      </w:r>
    </w:p>
    <w:p w:rsidR="00FD24FD" w:rsidRPr="00045058" w:rsidRDefault="00FD24FD" w:rsidP="00FD24FD">
      <w:pPr>
        <w:pStyle w:val="ConsPlusNormal"/>
        <w:ind w:firstLine="540"/>
        <w:jc w:val="center"/>
        <w:rPr>
          <w:rFonts w:ascii="Times New Roman" w:hAnsi="Times New Roman" w:cs="Times New Roman"/>
          <w:sz w:val="24"/>
          <w:szCs w:val="24"/>
        </w:rPr>
      </w:pP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3.1. Определение учебной нагрузки педагогов дополнительного образования, старших педагогов дополнительного образования и учебной (тренировочной) нагрузки тренеров-преподавателей, старших тренеров-преподавателей, а также ее изменение осуществляются с учетом особенностей реализации дополнительных общеобразовательных программ в области искусств, физической культуры и спорта, программ спортивной подготовки в соответствии с пунктами 2.1, 2.2, 2.4 - 2.6 настоящего Порядка. </w:t>
      </w:r>
    </w:p>
    <w:p w:rsidR="00FD24FD" w:rsidRPr="00045058" w:rsidRDefault="00FD24FD" w:rsidP="00FD24FD">
      <w:pPr>
        <w:pStyle w:val="ConsPlusNormal"/>
        <w:ind w:firstLine="540"/>
        <w:jc w:val="both"/>
        <w:rPr>
          <w:rFonts w:ascii="Times New Roman" w:hAnsi="Times New Roman" w:cs="Times New Roman"/>
          <w:sz w:val="24"/>
          <w:szCs w:val="24"/>
        </w:rPr>
      </w:pPr>
    </w:p>
    <w:p w:rsidR="00FD24FD" w:rsidRPr="00045058" w:rsidRDefault="00FD24FD" w:rsidP="00FD24FD">
      <w:pPr>
        <w:pStyle w:val="ConsPlusNormal"/>
        <w:ind w:firstLine="540"/>
        <w:jc w:val="center"/>
        <w:rPr>
          <w:rFonts w:ascii="Times New Roman" w:hAnsi="Times New Roman" w:cs="Times New Roman"/>
          <w:b/>
          <w:sz w:val="24"/>
          <w:szCs w:val="24"/>
        </w:rPr>
      </w:pPr>
      <w:r w:rsidRPr="00045058">
        <w:rPr>
          <w:rFonts w:ascii="Times New Roman" w:hAnsi="Times New Roman" w:cs="Times New Roman"/>
          <w:b/>
          <w:sz w:val="24"/>
          <w:szCs w:val="24"/>
        </w:rPr>
        <w:t>IV. Определение учебной нагрузки преподавателей организаций, осуществляющих образовательную деятельность по образовательным программам среднего профессионального образования, норма часов учебной (преподавательской) работы за ставку заработной платы которых составляет 720 часов в год, основания ее изменения</w:t>
      </w:r>
    </w:p>
    <w:p w:rsidR="00FD24FD" w:rsidRPr="00045058" w:rsidRDefault="00FD24FD" w:rsidP="00FD24FD">
      <w:pPr>
        <w:pStyle w:val="ConsPlusNormal"/>
        <w:ind w:firstLine="540"/>
        <w:jc w:val="both"/>
        <w:rPr>
          <w:rFonts w:ascii="Times New Roman" w:hAnsi="Times New Roman" w:cs="Times New Roman"/>
          <w:sz w:val="24"/>
          <w:szCs w:val="24"/>
        </w:rPr>
      </w:pP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4.1. Преподавателям организаций, осуществляющих образовательную деятельность по образовательным программам среднего профессионального образования, норма часов учебной (преподавательской) работы за ставку заработной платы которых составляет 720 часов в год, определяется объем годовой учебной нагрузки из расчета на 10 учебных месяцев. Учебная нагрузка на выходные и нерабочие праздничные дни не планируется.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4.2. Преподавателям, находящимся в ежегодном основном удлиненном оплачиваемом отпуске и (или) ежегодном дополнительном оплачиваемом отпуске после начала учебного года, учебная нагрузка определяется из расчета ее объема на полный учебный год с последующим применением условий ее уменьшения, предусмотренных пунктом 4.4 настоящего Порядка.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4.3. Преподавателям, принятым на работу в течение учебного года, объем годовой учебной нагрузки определяется на количество оставшихся до конца учебного года полных </w:t>
      </w:r>
      <w:r w:rsidRPr="00045058">
        <w:rPr>
          <w:rFonts w:ascii="Times New Roman" w:hAnsi="Times New Roman" w:cs="Times New Roman"/>
          <w:sz w:val="24"/>
          <w:szCs w:val="24"/>
        </w:rPr>
        <w:lastRenderedPageBreak/>
        <w:t xml:space="preserve">месяцев.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4.4. В случае, когда учебная нагрузка в определенном на начало учебного года годовом объеме не может быть выполнена преподавателем в связи с нахождением в ежегодном основном удлиненном оплачиваемом отпуске или в ежегодном дополнительном оплачиваемом отпуске, на учебных сборах, в командировке, в связи с временной нетрудоспособностью, определенный ему объем годовой учебной нагрузки подлежит уменьшению на 1/10 часть за каждый полный месяц отсутствия на работе и исходя из количества пропущенных рабочих дней за неполный месяц.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4.5. В случае фактического выполнения преподавателем учебной (преподавательской) работы в день выдачи листка нетрудоспособности, в день отъезда в служебную командировку и день возвращения из служебной командировки уменьшение учебной нагрузки не производится.</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4.6. Средняя месячная заработная плата выплачивается ежемесячно независимо от объема учебной нагрузки, выполняемого преподавателями в каждом месяце учебного года, а также в период каникул, не совпадающий с ежегодным основным удлиненным оплачиваемым отпуском и ежегодным дополнительным оплачиваемым отпуском.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4.7. Преподавателям организаций, осуществляющих образовательную деятельность по образовательным программам среднего профессионального образования, применяющих норму часов учебной (преподавательской) работы 720 часов в год за ставку заработной платы, у которых по независящим от них причинам в течение учебного года учебная нагрузка уменьшается по сравнению с учебной нагрузкой, установленной на начало учебного года, либо уменьшенной по основаниям, предусмотренным пунктом 4.4 настоящего Порядка, до конца учебного года, а также в период каникул, не совпадающий с ежегодным основным удлиненным оплачиваемым отпуском и ежегодным дополнительным оплачиваемым отпуском, выплачивается заработная плата в размере, установленном в начале учебного года. </w:t>
      </w:r>
    </w:p>
    <w:p w:rsidR="00FD24FD" w:rsidRPr="00045058" w:rsidRDefault="00FD24FD" w:rsidP="00FD24FD">
      <w:pPr>
        <w:pStyle w:val="ConsPlusNormal"/>
        <w:ind w:firstLine="540"/>
        <w:jc w:val="both"/>
        <w:rPr>
          <w:rFonts w:ascii="Times New Roman" w:hAnsi="Times New Roman" w:cs="Times New Roman"/>
          <w:sz w:val="24"/>
          <w:szCs w:val="24"/>
        </w:rPr>
      </w:pPr>
    </w:p>
    <w:p w:rsidR="00FD24FD" w:rsidRPr="00045058" w:rsidRDefault="00FD24FD" w:rsidP="00FD24FD">
      <w:pPr>
        <w:pStyle w:val="ConsPlusNormal"/>
        <w:ind w:firstLine="540"/>
        <w:jc w:val="center"/>
        <w:rPr>
          <w:rFonts w:ascii="Times New Roman" w:hAnsi="Times New Roman" w:cs="Times New Roman"/>
          <w:b/>
          <w:sz w:val="24"/>
          <w:szCs w:val="24"/>
        </w:rPr>
      </w:pPr>
      <w:r w:rsidRPr="00045058">
        <w:rPr>
          <w:rFonts w:ascii="Times New Roman" w:hAnsi="Times New Roman" w:cs="Times New Roman"/>
          <w:b/>
          <w:sz w:val="24"/>
          <w:szCs w:val="24"/>
        </w:rPr>
        <w:t>V. Особенности определения учебной нагрузки педагогических работников, находящихся в отпуске по уходу за ребенком до достижения им возраста трех лет, а также лицам, замещающим должности педагогических работников на определенный срок, по совместительству либо выполняющим иную работу наряду с работой, определенной трудовым договором</w:t>
      </w:r>
    </w:p>
    <w:p w:rsidR="00FD24FD" w:rsidRPr="00045058" w:rsidRDefault="00FD24FD" w:rsidP="00FD24FD">
      <w:pPr>
        <w:pStyle w:val="ConsPlusNormal"/>
        <w:ind w:firstLine="540"/>
        <w:jc w:val="both"/>
        <w:rPr>
          <w:rFonts w:ascii="Times New Roman" w:hAnsi="Times New Roman" w:cs="Times New Roman"/>
          <w:sz w:val="24"/>
          <w:szCs w:val="24"/>
        </w:rPr>
      </w:pP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5.1. Определение учебной нагрузки учителей, преподавателей, педагогов дополнительного образования, старших педагогов дополнительного образования, тренеров-преподавателей, старших тренеров-преподавателей, находящихся в отпуске по уходу за ребенком до достижения им возраста трех лет, осуществляется в соответствии с главами I - IV настоящего Порядка соответственно и распределяется на указанный период между другими педагогическими работниками.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.2. Определение учебной нагрузки педагогических работников на определенный срок осуществляется для выполнения учебной нагрузки на период замещения временно отсутствующих педагогических работников, а также на период временного замещения вакантной должности до приема на работу постоянного работника.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5.3. Определение и изменение учебной нагрузки лиц, замещающих должности педагогических работников по совместительству, а также путем замещения таких должностей наряду с работой, определенной трудовым договором (в том числе руководителями организаций, осуществляющих образовательную деятельность, их заместителями, другими работниками наряду со своей основной работой), осуществляется в соответствии с главами I - IV и VI настоящего Порядка.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5.4. Определение учебной нагрузки лицам, замещающим должности педагогических работников наряду с работой, определенной трудовым договором, осуществляется путем заключения дополнительного соглашения к трудовому договору, в котором указывается </w:t>
      </w:r>
      <w:r w:rsidRPr="00045058">
        <w:rPr>
          <w:rFonts w:ascii="Times New Roman" w:hAnsi="Times New Roman" w:cs="Times New Roman"/>
          <w:sz w:val="24"/>
          <w:szCs w:val="24"/>
        </w:rPr>
        <w:lastRenderedPageBreak/>
        <w:t xml:space="preserve">срок, в течение которого будет выполняться учебная (преподавательская) работа, ее содержание, объем учебной нагрузки и размер оплаты. </w:t>
      </w:r>
    </w:p>
    <w:p w:rsidR="00FD24FD" w:rsidRPr="00045058" w:rsidRDefault="00FD24FD" w:rsidP="00FD24FD">
      <w:pPr>
        <w:pStyle w:val="ConsPlusNormal"/>
        <w:ind w:firstLine="540"/>
        <w:jc w:val="both"/>
        <w:rPr>
          <w:rFonts w:ascii="Times New Roman" w:hAnsi="Times New Roman" w:cs="Times New Roman"/>
          <w:sz w:val="24"/>
          <w:szCs w:val="24"/>
        </w:rPr>
      </w:pPr>
    </w:p>
    <w:p w:rsidR="00FD24FD" w:rsidRPr="00045058" w:rsidRDefault="00FD24FD" w:rsidP="00FD24FD">
      <w:pPr>
        <w:pStyle w:val="ConsPlusNormal"/>
        <w:ind w:firstLine="540"/>
        <w:jc w:val="center"/>
        <w:rPr>
          <w:rFonts w:ascii="Times New Roman" w:hAnsi="Times New Roman" w:cs="Times New Roman"/>
          <w:b/>
          <w:sz w:val="24"/>
          <w:szCs w:val="24"/>
        </w:rPr>
      </w:pPr>
      <w:r w:rsidRPr="00045058">
        <w:rPr>
          <w:rFonts w:ascii="Times New Roman" w:hAnsi="Times New Roman" w:cs="Times New Roman"/>
          <w:b/>
          <w:sz w:val="24"/>
          <w:szCs w:val="24"/>
        </w:rPr>
        <w:t>VI. Определение учебной нагрузки педагогических работников, отнесенных к профессорско-преподавательскому составу, и основания ее изменения</w:t>
      </w:r>
    </w:p>
    <w:p w:rsidR="00FD24FD" w:rsidRPr="00045058" w:rsidRDefault="00FD24FD" w:rsidP="00FD24FD">
      <w:pPr>
        <w:pStyle w:val="ConsPlusNormal"/>
        <w:ind w:firstLine="540"/>
        <w:jc w:val="both"/>
        <w:rPr>
          <w:rFonts w:ascii="Times New Roman" w:hAnsi="Times New Roman" w:cs="Times New Roman"/>
          <w:sz w:val="24"/>
          <w:szCs w:val="24"/>
        </w:rPr>
      </w:pP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6.1. Для определения учебной нагрузки педагогических работников, замещающих должности профессорско-преподавательского состава (далее - педагогические работники), ежегодно на начало учебного года по структурным подразделениям организации, осуществляющей образовательную деятельность по образовательным программам высшего образования, дополнительным профессиональным программам (далее в данной главе - организация), с учетом обеспечиваемых ими направлений подготовки локальным нормативным актом организации устанавливается средний объем учебной нагрузки, а также ее верхние пределы дифференцированно по должностям профессорско-преподавательского состава.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6.2. Учебная нагрузка каждого педагогического работника определяется в зависимости от занимаемой им должности, уровня квалификации и не может превышать верхних пределов, устанавливаемых по должностям профессорско-преподавательского состава в порядке, установленном пунктом 6.1 настоящего Порядка.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6.3. Учебная нагрузка педагогических работников включает в себя контактную работу обучающихся с преподавателем в видах учебной деятельности, установленных пунктом 54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Pr="00045058">
        <w:rPr>
          <w:rFonts w:ascii="Times New Roman" w:hAnsi="Times New Roman" w:cs="Times New Roman"/>
          <w:sz w:val="24"/>
          <w:szCs w:val="24"/>
        </w:rPr>
        <w:t>бакалавриата</w:t>
      </w:r>
      <w:proofErr w:type="spellEnd"/>
      <w:r w:rsidRPr="00045058">
        <w:rPr>
          <w:rFonts w:ascii="Times New Roman" w:hAnsi="Times New Roman" w:cs="Times New Roman"/>
          <w:sz w:val="24"/>
          <w:szCs w:val="24"/>
        </w:rPr>
        <w:t xml:space="preserve">, программам </w:t>
      </w:r>
      <w:proofErr w:type="spellStart"/>
      <w:r w:rsidRPr="00045058">
        <w:rPr>
          <w:rFonts w:ascii="Times New Roman" w:hAnsi="Times New Roman" w:cs="Times New Roman"/>
          <w:sz w:val="24"/>
          <w:szCs w:val="24"/>
        </w:rPr>
        <w:t>специалитета</w:t>
      </w:r>
      <w:proofErr w:type="spellEnd"/>
      <w:r w:rsidRPr="00045058">
        <w:rPr>
          <w:rFonts w:ascii="Times New Roman" w:hAnsi="Times New Roman" w:cs="Times New Roman"/>
          <w:sz w:val="24"/>
          <w:szCs w:val="24"/>
        </w:rPr>
        <w:t>, программам магистратуры, утвержденного приказом Министерства образования и науки Российской Федерации от 19 декабря 2013 г. N 1367  пунктом 7 Порядка организации и осуществления образовательной деятельности по образовательным программам высшего образования - программам ординатуры, утвержденного приказом Министерства образования и науки Российской Федерации от 19 ноября 2013 г. N 1258, пункта 9 Порядка организации и осуществления образовательной деятельности по образовательным программам высшего образования - программам подготовки научно-педагогических кадров в аспирантуре (адъюнктуре), утвержденного приказом Министерства образования и науки Российской Федерации от 19 ноября 2013 г. N 1259  пунктом 17 Порядка организации и осуществления образовательной деятельности по дополнительным профессиональным программам, утвержденного приказом Министерства образования и науки Российской Федерации от 1 июля 2013 г. N 499  с изменениями, внесенными приказом Министерства образования и науки Российской Федерации от 15 ноября 2013 г. N 1244.</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 6.4. Нормы времени по видам учебной деятельности, предусмотренным пунктом 6.3 настоящего Порядка, включаемых в учебную нагрузку педагогических работников, самостоятельно определяются организацией и утверждаются ее локальным нормативным актом. Нормы времени по видам учебной деятельности, включаемым в учебную нагрузку педагогических работников при реализации образовательных программ в области подготовки кадров в интересах обороны и безопасности государства, обеспечения законности и правопорядка в федеральных государственных организациях, находящихся в ведении федеральных государственных органов, указанных в части 1 статьи 81 Федерального закона от 29 декабря 2012 г. "Об образовании в Российской Федерации" , устанавливаются локальным нормативным актом организации по согласованию с соответствующим федеральным государственным органом. За единицу времени принимается академический или астрономический час согласно установленной величине зачетной единицы, используемой при реализации образовательных программ, в соответствии с пунктом 28 Порядка, утвержденного приказом N 1367, пунктом 17 Порядка, утвержденного приказом N 1258, пунктом 18 Порядка, утвержденного приказом </w:t>
      </w:r>
      <w:r w:rsidRPr="00045058">
        <w:rPr>
          <w:rFonts w:ascii="Times New Roman" w:hAnsi="Times New Roman" w:cs="Times New Roman"/>
          <w:sz w:val="24"/>
          <w:szCs w:val="24"/>
        </w:rPr>
        <w:lastRenderedPageBreak/>
        <w:t xml:space="preserve">N 1259.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6.5. Соотношение учебной нагрузки педагогических работников, установленной на учебный год, и другой деятельности, предусмотренной должностными обязанностями и (или) индивидуальным планом (научной, творческой, исследовательской, методической, подготовительной, организационной, диагностической, лечебной, экспертной, иной, в том числе связанной с повышением своего профессионального уровня), в пределах установленной продолжительности рабочего времени, определяется локальным нормативным актом организации в зависимости от занимаемой должности работника. </w:t>
      </w:r>
    </w:p>
    <w:p w:rsidR="00FD24FD" w:rsidRPr="00045058" w:rsidRDefault="00FD24FD" w:rsidP="00FD24FD">
      <w:pPr>
        <w:pStyle w:val="ConsPlusNormal"/>
        <w:ind w:firstLine="540"/>
        <w:jc w:val="both"/>
        <w:rPr>
          <w:rFonts w:ascii="Times New Roman" w:hAnsi="Times New Roman" w:cs="Times New Roman"/>
          <w:sz w:val="24"/>
          <w:szCs w:val="24"/>
        </w:rPr>
      </w:pPr>
    </w:p>
    <w:p w:rsidR="00FD24FD" w:rsidRPr="00045058" w:rsidRDefault="00FD24FD" w:rsidP="00FD24FD">
      <w:pPr>
        <w:pStyle w:val="ConsPlusNormal"/>
        <w:ind w:firstLine="540"/>
        <w:jc w:val="both"/>
        <w:rPr>
          <w:rFonts w:ascii="Times New Roman" w:hAnsi="Times New Roman" w:cs="Times New Roman"/>
          <w:sz w:val="24"/>
          <w:szCs w:val="24"/>
        </w:rPr>
      </w:pPr>
    </w:p>
    <w:p w:rsidR="00FD24FD" w:rsidRPr="00045058" w:rsidRDefault="00FD24FD" w:rsidP="00FD24FD">
      <w:pPr>
        <w:pStyle w:val="ConsPlusNormal"/>
        <w:ind w:firstLine="540"/>
        <w:jc w:val="center"/>
        <w:rPr>
          <w:rFonts w:ascii="Times New Roman" w:hAnsi="Times New Roman" w:cs="Times New Roman"/>
          <w:b/>
          <w:sz w:val="24"/>
          <w:szCs w:val="24"/>
        </w:rPr>
      </w:pPr>
      <w:r w:rsidRPr="00045058">
        <w:rPr>
          <w:rFonts w:ascii="Times New Roman" w:hAnsi="Times New Roman" w:cs="Times New Roman"/>
          <w:b/>
          <w:sz w:val="24"/>
          <w:szCs w:val="24"/>
        </w:rPr>
        <w:t>VII. Установление верхнего предела учебной нагрузки педагогических работников</w:t>
      </w:r>
    </w:p>
    <w:p w:rsidR="00FD24FD" w:rsidRPr="00045058" w:rsidRDefault="00FD24FD" w:rsidP="00FD24FD">
      <w:pPr>
        <w:pStyle w:val="ConsPlusNormal"/>
        <w:ind w:firstLine="540"/>
        <w:jc w:val="both"/>
        <w:rPr>
          <w:rFonts w:ascii="Times New Roman" w:hAnsi="Times New Roman" w:cs="Times New Roman"/>
          <w:sz w:val="24"/>
          <w:szCs w:val="24"/>
        </w:rPr>
      </w:pP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7.1. В зависимости от занимаемой должности учебная нагрузка педагогических работников ограничивается верхним пределом в следующих случаях: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7.1.1. В организациях, осуществляющих образовательную деятельность по образовательным программам среднего профессионального образования, преподавателям, норма часов учебной (преподавательской) работы за ставку заработной платы которых составляет 720 часов в год, верхний предел учебной нагрузки устанавливается в объеме, не превышающем 1440 часов в учебном году;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7.1.2. В организациях, осуществляющих образовательную деятельность по образовательным программам высшего образования, верхний предел учебной нагрузки, определяемый по должностям профессорско-преподавательского состава в порядке, предусмотренном пунктом 6.1 настоящего Порядка, устанавливается в объеме, не превышающем 900 часов в учебном году;</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 7.1.3. В организациях, осуществляющих образовательную деятельность по дополнительным профессиональным программам, верхний предел учебной нагрузки, определяемый по должностям профессорско-преподавательского состава в порядке, предусмотренном пунктом 6.1 настоящего Порядка, устанавливается в объеме, не превышающем 800 часов в учебном году.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7.2. Объем учебной нагрузки при работе по совместительству у того же и (или) у другого работодателя на должностях профессорско-преподавательского состава не должен превышать половины от верхнего предела учебной нагрузки, определяемого по должностям профессорско-преподавательского состава в порядке, предусмотренном пунктом 6.1 настоящего Порядка.</w:t>
      </w:r>
      <w:r w:rsidRPr="00045058">
        <w:rPr>
          <w:rFonts w:ascii="Times New Roman" w:hAnsi="Times New Roman" w:cs="Times New Roman"/>
          <w:color w:val="000000"/>
          <w:sz w:val="24"/>
          <w:szCs w:val="24"/>
        </w:rPr>
        <w:t xml:space="preserve"> </w:t>
      </w:r>
    </w:p>
    <w:p w:rsidR="00FD24FD" w:rsidRPr="00045058" w:rsidRDefault="00FD24FD" w:rsidP="00FD24FD">
      <w:pPr>
        <w:pStyle w:val="a5"/>
        <w:spacing w:before="0" w:beforeAutospacing="0" w:after="0" w:afterAutospacing="0"/>
        <w:ind w:firstLine="540"/>
        <w:jc w:val="both"/>
      </w:pPr>
      <w:r w:rsidRPr="00045058">
        <w:t>В соответствии с «Положением об особенностях режима рабочего времени и времени отдыха педагогических и других работников образовательных учреждений», утвержденным приказом Министерства образования и науки РФ от 27.03.2006 №69, периоды осенних, зимних, весенних и летних каникул, установленных для обучающихся, воспитанников образовательных учреждений и не совпадающие с ежегодными оплачиваемыми основными и дополнительными отпусками работников (далее - каникулярный период), являются для них рабочим временем.</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В каникулярный период педагогические работники осуществляют педагогическую, методическую, а также организационную работу, связанную с реализацией образовательной программы, в пределах нормируемой части их рабочего времени (установленного объема учебной нагрузки (педагогической работы), определенной им до начала каникул, и времени, необходимого для выполнения работ, предусмотренных пунктом 2.3 настоящего Положения, с сохранением заработной платы в установленном порядке.</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 Режим рабочего времени учебно-вспомогательного и обслуживающего персонала в каникулярный период определяется в пределах времени, установленного по занимаемой должности. Указанные работники в установленном законодательством порядке могут </w:t>
      </w:r>
      <w:r w:rsidRPr="00045058">
        <w:rPr>
          <w:rFonts w:ascii="Times New Roman" w:hAnsi="Times New Roman" w:cs="Times New Roman"/>
          <w:sz w:val="24"/>
          <w:szCs w:val="24"/>
        </w:rPr>
        <w:lastRenderedPageBreak/>
        <w:t>привлекаться для выполнения хозяйственных работ, не требующих специальных знаний. .</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 Режим рабочего времени всех работников в каникулярный период регулируется локальными актами образовательного учреждения и графиками работ с указанием их характера.</w:t>
      </w:r>
    </w:p>
    <w:p w:rsidR="00FD24FD" w:rsidRPr="00045058" w:rsidRDefault="00FD24FD" w:rsidP="00FD24FD">
      <w:pPr>
        <w:pStyle w:val="ConsPlusNormal"/>
        <w:ind w:firstLine="540"/>
        <w:jc w:val="both"/>
        <w:rPr>
          <w:rFonts w:ascii="Times New Roman" w:hAnsi="Times New Roman" w:cs="Times New Roman"/>
          <w:sz w:val="24"/>
          <w:szCs w:val="24"/>
        </w:rPr>
      </w:pPr>
      <w:r w:rsidRPr="00045058">
        <w:rPr>
          <w:rFonts w:ascii="Times New Roman" w:hAnsi="Times New Roman" w:cs="Times New Roman"/>
          <w:sz w:val="24"/>
          <w:szCs w:val="24"/>
        </w:rPr>
        <w:t xml:space="preserve"> Периоды отмены учебных занятий (образовательного процесса) для обучающихся, воспитанников по санитарно-эпидемиологическим, климатическим и другим основаниям являются рабочим временем педагогических и других работников образовательной организации.</w:t>
      </w:r>
    </w:p>
    <w:p w:rsidR="00FD24FD" w:rsidRPr="009422E0" w:rsidRDefault="00FD24FD" w:rsidP="00FD24FD">
      <w:pPr>
        <w:pStyle w:val="ConsPlusNormal"/>
        <w:ind w:firstLine="540"/>
        <w:jc w:val="both"/>
        <w:rPr>
          <w:rFonts w:ascii="Times New Roman" w:hAnsi="Times New Roman" w:cs="Times New Roman"/>
          <w:color w:val="000000"/>
          <w:sz w:val="24"/>
          <w:szCs w:val="24"/>
        </w:rPr>
      </w:pPr>
      <w:r w:rsidRPr="009422E0">
        <w:rPr>
          <w:rFonts w:ascii="Times New Roman" w:hAnsi="Times New Roman" w:cs="Times New Roman"/>
          <w:color w:val="000000"/>
          <w:sz w:val="24"/>
          <w:szCs w:val="24"/>
        </w:rPr>
        <w:t xml:space="preserve">  </w:t>
      </w:r>
    </w:p>
    <w:p w:rsidR="00FD24FD" w:rsidRPr="009422E0" w:rsidRDefault="00FD24FD" w:rsidP="00FD24FD">
      <w:pPr>
        <w:pStyle w:val="ConsPlusNormal"/>
        <w:ind w:firstLine="540"/>
        <w:jc w:val="center"/>
        <w:rPr>
          <w:rFonts w:ascii="Times New Roman" w:hAnsi="Times New Roman" w:cs="Times New Roman"/>
          <w:b/>
          <w:color w:val="000000"/>
          <w:sz w:val="24"/>
          <w:szCs w:val="24"/>
        </w:rPr>
      </w:pPr>
      <w:r w:rsidRPr="009422E0">
        <w:rPr>
          <w:rFonts w:ascii="Times New Roman" w:hAnsi="Times New Roman" w:cs="Times New Roman"/>
          <w:b/>
          <w:color w:val="000000"/>
          <w:sz w:val="24"/>
          <w:szCs w:val="24"/>
        </w:rPr>
        <w:t>27. ВЫХОДНЫЕ И НЕРАБОЧИЕ ПРАЗДНИЧНЫЕ ДНИ. ПРОДОЛЖИТЕЛЬНОСТЬ ЕЖЕНЕДЕЛЬНОГО НЕПРЕРЫВНОГО ОТДЫХА</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111 Трудового кодекса Российской Федерации всем работникам предоставляются выходные дни (еженедельный непрерывный отдых). При пятидневной рабочей неделе работникам предоставляются два выходных дня в неделю, при шестидневной рабочей неделе - один выходной день. </w:t>
      </w:r>
    </w:p>
    <w:p w:rsidR="00FD24FD" w:rsidRPr="00907F0F" w:rsidRDefault="00FD24FD" w:rsidP="00FD24FD">
      <w:pPr>
        <w:pStyle w:val="ConsPlusNormal"/>
        <w:ind w:firstLine="540"/>
        <w:jc w:val="both"/>
        <w:rPr>
          <w:color w:val="000000"/>
        </w:rPr>
      </w:pPr>
      <w:r w:rsidRPr="00AE4CDA">
        <w:rPr>
          <w:rFonts w:ascii="Times New Roman" w:hAnsi="Times New Roman" w:cs="Times New Roman"/>
          <w:color w:val="000000"/>
          <w:sz w:val="24"/>
          <w:szCs w:val="24"/>
        </w:rPr>
        <w:t>Общим выходным днем является воскресенье. Второй выходной день при пятидневной рабочей неделе устанавливается коллективным договором или правилами внутреннего трудового распорядка организации. Оба выходных дня предоставляются, как правило, подряд.</w:t>
      </w:r>
      <w:r w:rsidRPr="00B46BE7">
        <w:rPr>
          <w:color w:val="000000"/>
        </w:rPr>
        <w:t xml:space="preserve"> </w:t>
      </w:r>
      <w:r w:rsidRPr="00907F0F">
        <w:rPr>
          <w:color w:val="000000"/>
        </w:rPr>
        <w:t>У работодателей, приостановка работы у которых в выходные дни невозможна по производственно-техническим и организационным условиям, выходные дни предоставляются в различные дни недели поочередно каждой группе работников согласно правилам внутреннего трудового распорядка.</w:t>
      </w:r>
    </w:p>
    <w:p w:rsidR="00FD24FD" w:rsidRPr="003537CE" w:rsidRDefault="00FD24FD" w:rsidP="00FD24FD">
      <w:pPr>
        <w:pStyle w:val="ConsPlusNormal"/>
        <w:ind w:firstLine="540"/>
        <w:jc w:val="both"/>
        <w:outlineLvl w:val="3"/>
        <w:rPr>
          <w:rFonts w:ascii="Times New Roman" w:hAnsi="Times New Roman" w:cs="Times New Roman"/>
          <w:color w:val="000000"/>
          <w:sz w:val="24"/>
          <w:szCs w:val="24"/>
        </w:rPr>
      </w:pPr>
      <w:bookmarkStart w:id="74" w:name="Par1643"/>
      <w:bookmarkEnd w:id="74"/>
      <w:r w:rsidRPr="00AE4CDA">
        <w:rPr>
          <w:rFonts w:ascii="Times New Roman" w:hAnsi="Times New Roman" w:cs="Times New Roman"/>
          <w:color w:val="000000"/>
          <w:sz w:val="24"/>
          <w:szCs w:val="24"/>
        </w:rPr>
        <w:t xml:space="preserve">В соответствии со ст. </w:t>
      </w:r>
      <w:r>
        <w:rPr>
          <w:rFonts w:ascii="Times New Roman" w:hAnsi="Times New Roman" w:cs="Times New Roman"/>
          <w:color w:val="000000"/>
          <w:sz w:val="24"/>
          <w:szCs w:val="24"/>
        </w:rPr>
        <w:t>112</w:t>
      </w:r>
      <w:r w:rsidRPr="00AE4CDA">
        <w:rPr>
          <w:rFonts w:ascii="Times New Roman" w:hAnsi="Times New Roman" w:cs="Times New Roman"/>
          <w:color w:val="000000"/>
          <w:sz w:val="24"/>
          <w:szCs w:val="24"/>
        </w:rPr>
        <w:t>Трудового кодекса Российской Федерации</w:t>
      </w:r>
      <w:r w:rsidRPr="00907F0F">
        <w:rPr>
          <w:color w:val="000000"/>
        </w:rPr>
        <w:t xml:space="preserve"> </w:t>
      </w:r>
      <w:bookmarkStart w:id="75" w:name="Par1650"/>
      <w:bookmarkEnd w:id="75"/>
      <w:r w:rsidRPr="003537CE">
        <w:rPr>
          <w:rFonts w:ascii="Times New Roman" w:hAnsi="Times New Roman" w:cs="Times New Roman"/>
          <w:color w:val="000000"/>
          <w:sz w:val="24"/>
          <w:szCs w:val="24"/>
        </w:rPr>
        <w:t>нерабочими праздничными днями в Российской Федерации являются:</w:t>
      </w:r>
    </w:p>
    <w:p w:rsidR="00FD24FD" w:rsidRPr="003537CE" w:rsidRDefault="00FD24FD" w:rsidP="00FD24FD">
      <w:pPr>
        <w:pStyle w:val="ConsPlusNormal"/>
        <w:ind w:firstLine="540"/>
        <w:jc w:val="both"/>
        <w:rPr>
          <w:rFonts w:ascii="Times New Roman" w:hAnsi="Times New Roman" w:cs="Times New Roman"/>
          <w:color w:val="000000"/>
          <w:sz w:val="24"/>
          <w:szCs w:val="24"/>
        </w:rPr>
      </w:pPr>
      <w:bookmarkStart w:id="76" w:name="Par1651"/>
      <w:bookmarkEnd w:id="76"/>
      <w:r w:rsidRPr="003537CE">
        <w:rPr>
          <w:rFonts w:ascii="Times New Roman" w:hAnsi="Times New Roman" w:cs="Times New Roman"/>
          <w:color w:val="000000"/>
          <w:sz w:val="24"/>
          <w:szCs w:val="24"/>
        </w:rPr>
        <w:t>1, 2, 3, 4, 5, 6 и 8 января - Новогодние каникулы;</w:t>
      </w:r>
    </w:p>
    <w:p w:rsidR="00FD24FD" w:rsidRPr="003537CE" w:rsidRDefault="00FD24FD" w:rsidP="00FD24FD">
      <w:pPr>
        <w:pStyle w:val="ConsPlusNormal"/>
        <w:ind w:firstLine="540"/>
        <w:jc w:val="both"/>
        <w:rPr>
          <w:rFonts w:ascii="Times New Roman" w:hAnsi="Times New Roman" w:cs="Times New Roman"/>
          <w:color w:val="000000"/>
          <w:sz w:val="24"/>
          <w:szCs w:val="24"/>
        </w:rPr>
      </w:pPr>
      <w:bookmarkStart w:id="77" w:name="Par1653"/>
      <w:bookmarkEnd w:id="77"/>
      <w:r w:rsidRPr="003537CE">
        <w:rPr>
          <w:rFonts w:ascii="Times New Roman" w:hAnsi="Times New Roman" w:cs="Times New Roman"/>
          <w:color w:val="000000"/>
          <w:sz w:val="24"/>
          <w:szCs w:val="24"/>
        </w:rPr>
        <w:t>7 января - Рождество Христово;</w:t>
      </w:r>
    </w:p>
    <w:p w:rsidR="00FD24FD" w:rsidRPr="003537CE" w:rsidRDefault="00FD24FD" w:rsidP="00FD24FD">
      <w:pPr>
        <w:pStyle w:val="ConsPlusNormal"/>
        <w:ind w:firstLine="540"/>
        <w:jc w:val="both"/>
        <w:rPr>
          <w:rFonts w:ascii="Times New Roman" w:hAnsi="Times New Roman" w:cs="Times New Roman"/>
          <w:color w:val="000000"/>
          <w:sz w:val="24"/>
          <w:szCs w:val="24"/>
        </w:rPr>
      </w:pPr>
      <w:r w:rsidRPr="003537CE">
        <w:rPr>
          <w:rFonts w:ascii="Times New Roman" w:hAnsi="Times New Roman" w:cs="Times New Roman"/>
          <w:color w:val="000000"/>
          <w:sz w:val="24"/>
          <w:szCs w:val="24"/>
        </w:rPr>
        <w:t>23 февраля - День защитника Отечества;</w:t>
      </w:r>
    </w:p>
    <w:p w:rsidR="00FD24FD" w:rsidRPr="003537CE" w:rsidRDefault="00FD24FD" w:rsidP="00FD24FD">
      <w:pPr>
        <w:pStyle w:val="ConsPlusNormal"/>
        <w:ind w:firstLine="540"/>
        <w:jc w:val="both"/>
        <w:rPr>
          <w:rFonts w:ascii="Times New Roman" w:hAnsi="Times New Roman" w:cs="Times New Roman"/>
          <w:color w:val="000000"/>
          <w:sz w:val="24"/>
          <w:szCs w:val="24"/>
        </w:rPr>
      </w:pPr>
      <w:r w:rsidRPr="003537CE">
        <w:rPr>
          <w:rFonts w:ascii="Times New Roman" w:hAnsi="Times New Roman" w:cs="Times New Roman"/>
          <w:color w:val="000000"/>
          <w:sz w:val="24"/>
          <w:szCs w:val="24"/>
        </w:rPr>
        <w:t>8 марта - Международный женский день;</w:t>
      </w:r>
    </w:p>
    <w:p w:rsidR="00FD24FD" w:rsidRPr="003537CE" w:rsidRDefault="00FD24FD" w:rsidP="00FD24FD">
      <w:pPr>
        <w:pStyle w:val="ConsPlusNormal"/>
        <w:ind w:firstLine="540"/>
        <w:jc w:val="both"/>
        <w:rPr>
          <w:rFonts w:ascii="Times New Roman" w:hAnsi="Times New Roman" w:cs="Times New Roman"/>
          <w:color w:val="000000"/>
          <w:sz w:val="24"/>
          <w:szCs w:val="24"/>
        </w:rPr>
      </w:pPr>
      <w:r w:rsidRPr="003537CE">
        <w:rPr>
          <w:rFonts w:ascii="Times New Roman" w:hAnsi="Times New Roman" w:cs="Times New Roman"/>
          <w:color w:val="000000"/>
          <w:sz w:val="24"/>
          <w:szCs w:val="24"/>
        </w:rPr>
        <w:t>1 мая - Праздник Весны и Труда;</w:t>
      </w:r>
    </w:p>
    <w:p w:rsidR="00FD24FD" w:rsidRPr="003537CE" w:rsidRDefault="00FD24FD" w:rsidP="00FD24FD">
      <w:pPr>
        <w:pStyle w:val="ConsPlusNormal"/>
        <w:ind w:firstLine="540"/>
        <w:jc w:val="both"/>
        <w:rPr>
          <w:rFonts w:ascii="Times New Roman" w:hAnsi="Times New Roman" w:cs="Times New Roman"/>
          <w:color w:val="000000"/>
          <w:sz w:val="24"/>
          <w:szCs w:val="24"/>
        </w:rPr>
      </w:pPr>
      <w:r w:rsidRPr="003537CE">
        <w:rPr>
          <w:rFonts w:ascii="Times New Roman" w:hAnsi="Times New Roman" w:cs="Times New Roman"/>
          <w:color w:val="000000"/>
          <w:sz w:val="24"/>
          <w:szCs w:val="24"/>
        </w:rPr>
        <w:t>9 мая - День Победы;</w:t>
      </w:r>
    </w:p>
    <w:p w:rsidR="00FD24FD" w:rsidRPr="003537CE" w:rsidRDefault="00FD24FD" w:rsidP="00FD24FD">
      <w:pPr>
        <w:pStyle w:val="ConsPlusNormal"/>
        <w:ind w:firstLine="540"/>
        <w:jc w:val="both"/>
        <w:rPr>
          <w:rFonts w:ascii="Times New Roman" w:hAnsi="Times New Roman" w:cs="Times New Roman"/>
          <w:color w:val="000000"/>
          <w:sz w:val="24"/>
          <w:szCs w:val="24"/>
        </w:rPr>
      </w:pPr>
      <w:r w:rsidRPr="003537CE">
        <w:rPr>
          <w:rFonts w:ascii="Times New Roman" w:hAnsi="Times New Roman" w:cs="Times New Roman"/>
          <w:color w:val="000000"/>
          <w:sz w:val="24"/>
          <w:szCs w:val="24"/>
        </w:rPr>
        <w:t>12 июня - День России;</w:t>
      </w:r>
    </w:p>
    <w:p w:rsidR="00FD24FD" w:rsidRPr="003537CE" w:rsidRDefault="00FD24FD" w:rsidP="00FD24FD">
      <w:pPr>
        <w:pStyle w:val="ConsPlusNormal"/>
        <w:ind w:firstLine="540"/>
        <w:jc w:val="both"/>
        <w:rPr>
          <w:rFonts w:ascii="Times New Roman" w:hAnsi="Times New Roman" w:cs="Times New Roman"/>
          <w:color w:val="000000"/>
          <w:sz w:val="24"/>
          <w:szCs w:val="24"/>
        </w:rPr>
      </w:pPr>
      <w:r w:rsidRPr="003537CE">
        <w:rPr>
          <w:rFonts w:ascii="Times New Roman" w:hAnsi="Times New Roman" w:cs="Times New Roman"/>
          <w:color w:val="000000"/>
          <w:sz w:val="24"/>
          <w:szCs w:val="24"/>
        </w:rPr>
        <w:t>4 ноября - День народного единства.</w:t>
      </w:r>
    </w:p>
    <w:p w:rsidR="00FD24FD" w:rsidRPr="003537CE" w:rsidRDefault="00FD24FD" w:rsidP="00FD24FD">
      <w:pPr>
        <w:pStyle w:val="ConsPlusNormal"/>
        <w:ind w:firstLine="540"/>
        <w:jc w:val="both"/>
        <w:rPr>
          <w:rFonts w:ascii="Times New Roman" w:hAnsi="Times New Roman" w:cs="Times New Roman"/>
          <w:color w:val="000000"/>
          <w:sz w:val="24"/>
          <w:szCs w:val="24"/>
        </w:rPr>
      </w:pPr>
      <w:r w:rsidRPr="003537CE">
        <w:rPr>
          <w:rFonts w:ascii="Times New Roman" w:hAnsi="Times New Roman" w:cs="Times New Roman"/>
          <w:color w:val="000000"/>
          <w:sz w:val="24"/>
          <w:szCs w:val="24"/>
        </w:rPr>
        <w:t>При совпадении выходного и нерабочего праздничного дней выходной день переносится на следующий после праздничного рабочий день, за исключением выходных дней, совпадающих с нерабочими праздничными днями, указанными в абзацах втором и третьем части первой настоящей статьи. Правительство Российской Федерации переносит два выходных дня из числа выходных дней, совпадающих с нерабочими праздничными днями, указанными в абзацах втором и третьем части первой настоящей статьи, на другие дни в очередном календарном году в порядке, установленном частью пятой настоящей статьи.</w:t>
      </w:r>
    </w:p>
    <w:p w:rsidR="00FD24FD" w:rsidRPr="003537CE" w:rsidRDefault="00FD24FD" w:rsidP="00FD24FD">
      <w:pPr>
        <w:pStyle w:val="ConsPlusNormal"/>
        <w:ind w:firstLine="540"/>
        <w:jc w:val="both"/>
        <w:rPr>
          <w:rFonts w:ascii="Times New Roman" w:hAnsi="Times New Roman" w:cs="Times New Roman"/>
          <w:color w:val="000000"/>
          <w:sz w:val="24"/>
          <w:szCs w:val="24"/>
        </w:rPr>
      </w:pPr>
      <w:r w:rsidRPr="003537CE">
        <w:rPr>
          <w:rFonts w:ascii="Times New Roman" w:hAnsi="Times New Roman" w:cs="Times New Roman"/>
          <w:color w:val="000000"/>
          <w:sz w:val="24"/>
          <w:szCs w:val="24"/>
        </w:rPr>
        <w:t>Работникам, за исключением работников, получающих оклад (должностной оклад), за нерабочие праздничные дни, в которые они не привлекались к работе, выплачивается дополнительное вознаграждение. Размер и порядок выплаты указанного вознаграждения определяются коллективным договором, соглашениями, локальным нормативным актом, принимаемым с учетом мнения выборного органа первичной профсоюзной организации, трудовым договором. Суммы расходов на выплату дополнительного вознаграждения за нерабочие праздничные дни относятся к расходам на оплату труда в полном размере.</w:t>
      </w:r>
    </w:p>
    <w:p w:rsidR="00FD24FD" w:rsidRPr="003537CE" w:rsidRDefault="00FD24FD" w:rsidP="00FD24FD">
      <w:pPr>
        <w:pStyle w:val="ConsPlusNormal"/>
        <w:ind w:firstLine="540"/>
        <w:jc w:val="both"/>
        <w:rPr>
          <w:rFonts w:ascii="Times New Roman" w:hAnsi="Times New Roman" w:cs="Times New Roman"/>
          <w:color w:val="000000"/>
          <w:sz w:val="24"/>
          <w:szCs w:val="24"/>
        </w:rPr>
      </w:pPr>
      <w:r w:rsidRPr="003537CE">
        <w:rPr>
          <w:rFonts w:ascii="Times New Roman" w:hAnsi="Times New Roman" w:cs="Times New Roman"/>
          <w:color w:val="000000"/>
          <w:sz w:val="24"/>
          <w:szCs w:val="24"/>
        </w:rPr>
        <w:t>Наличие в календарном месяце нерабочих праздничных дней не является основанием для снижения заработной платы работникам, получающим оклад (должностной оклад).</w:t>
      </w:r>
    </w:p>
    <w:p w:rsidR="00FD24FD" w:rsidRPr="003537CE" w:rsidRDefault="00FD24FD" w:rsidP="00FD24FD">
      <w:pPr>
        <w:pStyle w:val="ConsPlusNormal"/>
        <w:ind w:firstLine="540"/>
        <w:jc w:val="both"/>
        <w:rPr>
          <w:rFonts w:ascii="Times New Roman" w:hAnsi="Times New Roman" w:cs="Times New Roman"/>
          <w:color w:val="000000"/>
          <w:sz w:val="24"/>
          <w:szCs w:val="24"/>
        </w:rPr>
      </w:pPr>
      <w:bookmarkStart w:id="78" w:name="Par1667"/>
      <w:bookmarkEnd w:id="78"/>
      <w:r w:rsidRPr="003537CE">
        <w:rPr>
          <w:rFonts w:ascii="Times New Roman" w:hAnsi="Times New Roman" w:cs="Times New Roman"/>
          <w:color w:val="000000"/>
          <w:sz w:val="24"/>
          <w:szCs w:val="24"/>
        </w:rPr>
        <w:t xml:space="preserve">В целях рационального использования работниками выходных и нерабочих праздничных дней выходные дни могут переноситься на другие дни федеральным </w:t>
      </w:r>
      <w:r w:rsidRPr="003537CE">
        <w:rPr>
          <w:rFonts w:ascii="Times New Roman" w:hAnsi="Times New Roman" w:cs="Times New Roman"/>
          <w:color w:val="000000"/>
          <w:sz w:val="24"/>
          <w:szCs w:val="24"/>
        </w:rPr>
        <w:lastRenderedPageBreak/>
        <w:t xml:space="preserve">законом или нормативным правовым актом Правительства Российской Федерации. При этом нормативный правовой акт Правительства Российской Федерации о переносе выходных дней на другие дни в очередном календарном году подлежит официальному опубликованию не позднее чем за месяц до наступления соответствующего календарного года. Принятие нормативных правовых актов Правительства Российской Федерации о переносе выходных дней на другие дни в течение календарного года допускается при условии официального опубликования указанных актов не позднее чем за два месяца до календарной даты устанавливаемого выходного дня. </w:t>
      </w:r>
    </w:p>
    <w:p w:rsidR="00FD24FD" w:rsidRPr="003537CE" w:rsidRDefault="00FD24FD" w:rsidP="00FD24FD">
      <w:pPr>
        <w:pStyle w:val="ConsPlusNormal"/>
        <w:ind w:firstLine="540"/>
        <w:jc w:val="both"/>
        <w:rPr>
          <w:rFonts w:ascii="Times New Roman" w:hAnsi="Times New Roman" w:cs="Times New Roman"/>
          <w:color w:val="000000"/>
          <w:sz w:val="24"/>
          <w:szCs w:val="24"/>
        </w:rPr>
      </w:pPr>
      <w:r w:rsidRPr="003537CE">
        <w:rPr>
          <w:rFonts w:ascii="Times New Roman" w:hAnsi="Times New Roman" w:cs="Times New Roman"/>
          <w:color w:val="000000"/>
          <w:sz w:val="24"/>
          <w:szCs w:val="24"/>
        </w:rPr>
        <w:t>В соответствии со ст. 110 Трудового кодекса Российской Федерации продолжительность еженедельного непрерывного отдыха не может быть менее 42 часов.</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Pr="003537CE" w:rsidRDefault="00FD24FD" w:rsidP="00FD24FD">
      <w:pPr>
        <w:pStyle w:val="ConsPlusNormal"/>
        <w:ind w:firstLine="540"/>
        <w:jc w:val="center"/>
        <w:rPr>
          <w:rFonts w:ascii="Times New Roman" w:hAnsi="Times New Roman" w:cs="Times New Roman"/>
          <w:b/>
          <w:color w:val="000000"/>
          <w:sz w:val="24"/>
          <w:szCs w:val="24"/>
        </w:rPr>
      </w:pPr>
      <w:r w:rsidRPr="003537CE">
        <w:rPr>
          <w:rFonts w:ascii="Times New Roman" w:hAnsi="Times New Roman" w:cs="Times New Roman"/>
          <w:b/>
          <w:color w:val="000000"/>
          <w:sz w:val="24"/>
          <w:szCs w:val="24"/>
        </w:rPr>
        <w:t>28. ЕЖЕГОДНЫЕ ОПЛАЧИВАЕМЫЕ ОТПУСКА, ИХ ПРОДОЛЖИТЕЛЬНОСТЬ. ПОРЯДОК ПРЕДОСТАВЛЕНИЯ ЕЖЕГОДНЫХ ОПЛАЧИВАЕМЫХ ОТПУСКОВ</w:t>
      </w: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114 Трудового кодекса Российской Федерации работникам предоставляются ежегодные отпуска с сохранением места работы (должности) и среднего заработка.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115 Трудового кодекса Российской Федерации ежегодный основной оплачиваемый отпуск предоставляется работникам продолжительностью 28 календарных дней. Ежегодный основной оплачиваемый отпуск продолжительностью более 28 календарных дней (удлиненный основной отпуск) предоставляется работникам в соответствии с настоящим Кодексом и иными федеральными законами.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334 Трудового кодекса Российской Федерации педагогическим работникам образовательного учреждения предоставляется ежегодный основной удлиненный оплачиваемый отпуск, продолжительность которого определяется Правительством Российской Федерации.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335 Трудового кодекса Российской Федерации педагогические работники образовательного учреждения не реже, чем через каждые 10 лет непрерывной преподавательской работы имеют право на длительный отпуск сроком до одного года, порядок и условия предоставления которого определяются учредителем и (или) уставом данного образовательного учреждения.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120 Трудового кодекса Российской Федерации продолжительность ежегодных основного и дополнительных оплачиваемых отпусков работников исчисляется в календарных днях и максимальным пределом не ограничивается. Нерабочие праздничные дни, приходящиеся на период отпуска, в число календарных дней отпуска не включаются.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122 Трудового кодекса Российской Федерации оплачиваемый отпуск должен предоставляться работнику ежегодно.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Право на использование отпуска за первый год работы возникает у работника по истечении шести месяцев его непрерывной работы в данной организации. По соглашению сторон оплачиваемый отпуск работнику может быть предоставлен и до истечения шести месяцев.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До истечения шести месяцев непрерывной работы оплачиваемый отпуск по заявлению работника должен быть предоставлен: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женщинам - перед отпуском по беременности и родам или непосредственно после </w:t>
      </w:r>
    </w:p>
    <w:p w:rsidR="00FD24FD" w:rsidRPr="00AE4CDA" w:rsidRDefault="00FD24FD" w:rsidP="00FD24FD">
      <w:pPr>
        <w:pStyle w:val="ConsPlusNormal"/>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него;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работникам в возрасте до восемнадцати лет; - работникам, усыновившим ребенка </w:t>
      </w:r>
      <w:r w:rsidRPr="00AE4CDA">
        <w:rPr>
          <w:rFonts w:ascii="Times New Roman" w:hAnsi="Times New Roman" w:cs="Times New Roman"/>
          <w:color w:val="000000"/>
          <w:sz w:val="24"/>
          <w:szCs w:val="24"/>
        </w:rPr>
        <w:lastRenderedPageBreak/>
        <w:t xml:space="preserve">(детей) в возрасте до трех месяцев;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других случаях, предусмотренных федеральными законами.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w:t>
      </w:r>
      <w:r>
        <w:rPr>
          <w:rFonts w:ascii="Times New Roman" w:hAnsi="Times New Roman" w:cs="Times New Roman"/>
          <w:color w:val="000000"/>
          <w:sz w:val="24"/>
          <w:szCs w:val="24"/>
        </w:rPr>
        <w:t>у</w:t>
      </w:r>
      <w:r w:rsidRPr="00AE4CDA">
        <w:rPr>
          <w:rFonts w:ascii="Times New Roman" w:hAnsi="Times New Roman" w:cs="Times New Roman"/>
          <w:color w:val="000000"/>
          <w:sz w:val="24"/>
          <w:szCs w:val="24"/>
        </w:rPr>
        <w:t xml:space="preserve"> данно</w:t>
      </w:r>
      <w:r>
        <w:rPr>
          <w:rFonts w:ascii="Times New Roman" w:hAnsi="Times New Roman" w:cs="Times New Roman"/>
          <w:color w:val="000000"/>
          <w:sz w:val="24"/>
          <w:szCs w:val="24"/>
        </w:rPr>
        <w:t>го</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работодателя</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123 Трудового кодекса Российской Федерации очередность предоставления оплачиваемых отпусков определяется ежегодно в соответствии с графиком отпусков, утверждаемым работодателем с учетом мнения выборного профсоюзного органа данной организации не позднее чем за две недели до наступления календарного года.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График отпусков обязателен как для работодателя, так и для работника.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О времени начала отпуска работник должен быть извещен не позднее чем за две недели до его начала.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124 Трудового кодекса Российской Федерации ежегодный оплачиваемый отпуск должен быть продлен в случаях:</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временно</w:t>
      </w:r>
      <w:r>
        <w:rPr>
          <w:rFonts w:ascii="Times New Roman" w:hAnsi="Times New Roman" w:cs="Times New Roman"/>
          <w:color w:val="000000"/>
          <w:sz w:val="24"/>
          <w:szCs w:val="24"/>
        </w:rPr>
        <w:t>й нетрудоспособности работника;</w:t>
      </w: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r w:rsidRPr="00AE4CDA">
        <w:rPr>
          <w:rFonts w:ascii="Times New Roman" w:hAnsi="Times New Roman" w:cs="Times New Roman"/>
          <w:color w:val="000000"/>
          <w:sz w:val="24"/>
          <w:szCs w:val="24"/>
        </w:rPr>
        <w:t xml:space="preserve">исполнения работником во время ежегодного оплачиваемого отпуска государственных обязанностей, если для этого законом предусмотрено освобождение от работы;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в других случаях, предусмотренных законами, локальными нормативными актами.</w:t>
      </w:r>
    </w:p>
    <w:p w:rsidR="00FD24FD" w:rsidRPr="00832E90"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Е</w:t>
      </w:r>
      <w:r w:rsidRPr="00AE4CDA">
        <w:rPr>
          <w:rFonts w:ascii="Times New Roman" w:hAnsi="Times New Roman" w:cs="Times New Roman"/>
          <w:color w:val="000000"/>
          <w:sz w:val="24"/>
          <w:szCs w:val="24"/>
        </w:rPr>
        <w:t>сли работнику своевременно не была произведена оплата за время этого отпуска либо работник был предупрежден о времени начала отпуска позднее ч</w:t>
      </w:r>
      <w:r>
        <w:rPr>
          <w:rFonts w:ascii="Times New Roman" w:hAnsi="Times New Roman" w:cs="Times New Roman"/>
          <w:color w:val="000000"/>
          <w:sz w:val="24"/>
          <w:szCs w:val="24"/>
        </w:rPr>
        <w:t>ем за две недели до его начала,</w:t>
      </w:r>
      <w:r w:rsidRPr="00832E90">
        <w:rPr>
          <w:color w:val="000000"/>
        </w:rPr>
        <w:t xml:space="preserve"> </w:t>
      </w:r>
      <w:r w:rsidRPr="00832E90">
        <w:rPr>
          <w:rFonts w:ascii="Times New Roman" w:hAnsi="Times New Roman" w:cs="Times New Roman"/>
          <w:color w:val="000000"/>
          <w:sz w:val="24"/>
          <w:szCs w:val="24"/>
        </w:rPr>
        <w:t>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исключительных случаях, когда предоставление отпуска работнику в текущем рабочем году может неблагоприятно отразиться на нормальном ходе работы организации,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того рабочего года, за который он предоставляется.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Запрещается </w:t>
      </w:r>
      <w:proofErr w:type="spellStart"/>
      <w:r w:rsidRPr="00AE4CDA">
        <w:rPr>
          <w:rFonts w:ascii="Times New Roman" w:hAnsi="Times New Roman" w:cs="Times New Roman"/>
          <w:color w:val="000000"/>
          <w:sz w:val="24"/>
          <w:szCs w:val="24"/>
        </w:rPr>
        <w:t>непредоставление</w:t>
      </w:r>
      <w:proofErr w:type="spellEnd"/>
      <w:r w:rsidRPr="00AE4CDA">
        <w:rPr>
          <w:rFonts w:ascii="Times New Roman" w:hAnsi="Times New Roman" w:cs="Times New Roman"/>
          <w:color w:val="000000"/>
          <w:sz w:val="24"/>
          <w:szCs w:val="24"/>
        </w:rPr>
        <w:t xml:space="preserve"> ежегодного оплачиваемого отпуска в течение двух лет подряд, а также </w:t>
      </w:r>
      <w:proofErr w:type="spellStart"/>
      <w:r w:rsidRPr="00AE4CDA">
        <w:rPr>
          <w:rFonts w:ascii="Times New Roman" w:hAnsi="Times New Roman" w:cs="Times New Roman"/>
          <w:color w:val="000000"/>
          <w:sz w:val="24"/>
          <w:szCs w:val="24"/>
        </w:rPr>
        <w:t>непредоставление</w:t>
      </w:r>
      <w:proofErr w:type="spellEnd"/>
      <w:r w:rsidRPr="00AE4CDA">
        <w:rPr>
          <w:rFonts w:ascii="Times New Roman" w:hAnsi="Times New Roman" w:cs="Times New Roman"/>
          <w:color w:val="000000"/>
          <w:sz w:val="24"/>
          <w:szCs w:val="24"/>
        </w:rPr>
        <w:t xml:space="preserve"> ежегодного оплачиваемого отпуска работникам в возрасте до восемнадцати лет и работникам, занятым на работах с вредными и (или) опасными условиями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125 Трудового кодекса Российской Федерации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 </w:t>
      </w:r>
    </w:p>
    <w:p w:rsidR="00FD24FD" w:rsidRPr="00832E90" w:rsidRDefault="00FD24FD" w:rsidP="00FD24FD">
      <w:pPr>
        <w:pStyle w:val="ConsPlusNormal"/>
        <w:ind w:firstLine="540"/>
        <w:jc w:val="both"/>
        <w:rPr>
          <w:rFonts w:ascii="Times New Roman" w:hAnsi="Times New Roman" w:cs="Times New Roman"/>
          <w:color w:val="000000"/>
          <w:sz w:val="24"/>
          <w:szCs w:val="24"/>
        </w:rPr>
      </w:pPr>
      <w:r w:rsidRPr="00832E90">
        <w:rPr>
          <w:rFonts w:ascii="Times New Roman" w:hAnsi="Times New Roman" w:cs="Times New Roman"/>
          <w:color w:val="000000"/>
          <w:sz w:val="24"/>
          <w:szCs w:val="24"/>
        </w:rPr>
        <w:t xml:space="preserve">В соответствии со ст. 126 Трудового кодекса Российской Федерации часть отпуска, превышающая 28 календарных дней, по письменному заявлению работника может быть заменена денежной компенсацией. </w:t>
      </w:r>
    </w:p>
    <w:p w:rsidR="00FD24FD" w:rsidRPr="00832E90" w:rsidRDefault="00FD24FD" w:rsidP="00FD24FD">
      <w:pPr>
        <w:pStyle w:val="ConsPlusNormal"/>
        <w:ind w:firstLine="540"/>
        <w:jc w:val="both"/>
        <w:rPr>
          <w:rFonts w:ascii="Times New Roman" w:hAnsi="Times New Roman" w:cs="Times New Roman"/>
          <w:color w:val="000000"/>
          <w:sz w:val="24"/>
          <w:szCs w:val="24"/>
        </w:rPr>
      </w:pPr>
      <w:r w:rsidRPr="00832E90">
        <w:rPr>
          <w:rFonts w:ascii="Times New Roman" w:hAnsi="Times New Roman" w:cs="Times New Roman"/>
          <w:color w:val="000000"/>
          <w:sz w:val="24"/>
          <w:szCs w:val="24"/>
        </w:rPr>
        <w:t xml:space="preserve">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 </w:t>
      </w:r>
    </w:p>
    <w:p w:rsidR="00FD24FD" w:rsidRPr="00832E90" w:rsidRDefault="00FD24FD" w:rsidP="00FD24FD">
      <w:pPr>
        <w:pStyle w:val="ConsPlusNormal"/>
        <w:ind w:firstLine="540"/>
        <w:jc w:val="both"/>
        <w:rPr>
          <w:rFonts w:ascii="Times New Roman" w:hAnsi="Times New Roman" w:cs="Times New Roman"/>
          <w:color w:val="000000"/>
          <w:sz w:val="24"/>
          <w:szCs w:val="24"/>
        </w:rPr>
      </w:pPr>
      <w:r w:rsidRPr="00832E90">
        <w:rPr>
          <w:rFonts w:ascii="Times New Roman" w:hAnsi="Times New Roman" w:cs="Times New Roman"/>
          <w:color w:val="000000"/>
          <w:sz w:val="24"/>
          <w:szCs w:val="24"/>
        </w:rPr>
        <w:t xml:space="preserve">Не допускается замена денежной компенсацией ежегодного основного </w:t>
      </w:r>
      <w:r w:rsidRPr="00832E90">
        <w:rPr>
          <w:rFonts w:ascii="Times New Roman" w:hAnsi="Times New Roman" w:cs="Times New Roman"/>
          <w:color w:val="000000"/>
          <w:sz w:val="24"/>
          <w:szCs w:val="24"/>
        </w:rPr>
        <w:lastRenderedPageBreak/>
        <w:t>оплачиваемого отпуска и ежегодных дополнительных оплачиваемых отпусков беременным женщинам и работникам в возрасте до восемнадцати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w:t>
      </w:r>
    </w:p>
    <w:p w:rsidR="00FD24FD" w:rsidRDefault="00FD24FD" w:rsidP="00FD24FD">
      <w:pPr>
        <w:pStyle w:val="ConsPlusNormal"/>
        <w:ind w:firstLine="540"/>
        <w:jc w:val="both"/>
        <w:rPr>
          <w:rFonts w:ascii="Times New Roman" w:hAnsi="Times New Roman" w:cs="Times New Roman"/>
          <w:color w:val="000000"/>
          <w:sz w:val="24"/>
          <w:szCs w:val="24"/>
        </w:rPr>
      </w:pPr>
      <w:r w:rsidRPr="00832E90">
        <w:rPr>
          <w:rFonts w:ascii="Times New Roman" w:hAnsi="Times New Roman" w:cs="Times New Roman"/>
          <w:color w:val="000000"/>
          <w:sz w:val="24"/>
          <w:szCs w:val="24"/>
        </w:rPr>
        <w:t>В соответствии со ст. 127 Трудового кодекса Российской Федерации при увольнении работнику выплачивается денежная компенсация за все неиспользованные отпуска.</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A13A92" w:rsidRDefault="00FD24FD" w:rsidP="00FD24FD">
      <w:pPr>
        <w:pStyle w:val="ConsPlusNormal"/>
        <w:ind w:firstLine="540"/>
        <w:jc w:val="center"/>
        <w:rPr>
          <w:rFonts w:ascii="Times New Roman" w:hAnsi="Times New Roman" w:cs="Times New Roman"/>
          <w:b/>
          <w:color w:val="000000"/>
          <w:sz w:val="24"/>
          <w:szCs w:val="24"/>
        </w:rPr>
      </w:pPr>
      <w:r w:rsidRPr="00A13A92">
        <w:rPr>
          <w:rFonts w:ascii="Times New Roman" w:hAnsi="Times New Roman" w:cs="Times New Roman"/>
          <w:b/>
          <w:color w:val="000000"/>
          <w:sz w:val="24"/>
          <w:szCs w:val="24"/>
        </w:rPr>
        <w:t>29. ЕЖЕГОДНЫЕ ДОПОЛНИТЕЛЬНЫЕ ОПЛАЧИВАЕМЫЕ ОТПУСКА. ОТПУСК БЕЗ СОХРАНЕНИЯ ЗАРАБОТНОЙ ПЛАТЫ</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116 Трудового кодекса Российской Федерации ежегодные дополнительные оплачиваемые отпуска предоставляются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 работникам, работающим в районах Крайнего Севера и приравненных к ним местностях, а также в других случаях, предусмотренных федеральными законами. </w:t>
      </w: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Работодатели</w:t>
      </w:r>
      <w:r w:rsidRPr="00AE4CDA">
        <w:rPr>
          <w:rFonts w:ascii="Times New Roman" w:hAnsi="Times New Roman" w:cs="Times New Roman"/>
          <w:color w:val="000000"/>
          <w:sz w:val="24"/>
          <w:szCs w:val="24"/>
        </w:rPr>
        <w:t xml:space="preserve"> с учетом своих производственных и финансовых возможностей могут самостоятельно устанавливать дополнительные отпуска для работников, если иное не предусмотрено федеральными законами. Порядок и условия предоставления этих отпусков определяются коллективными договорами или локальными нормативными актами. </w:t>
      </w:r>
    </w:p>
    <w:p w:rsidR="00FD24FD" w:rsidRPr="00A13A92" w:rsidRDefault="00FD24FD" w:rsidP="00FD24FD">
      <w:pPr>
        <w:pStyle w:val="ConsPlusNormal"/>
        <w:ind w:firstLine="540"/>
        <w:jc w:val="both"/>
        <w:outlineLvl w:val="3"/>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117 Трудового кодекса Российской Федерации </w:t>
      </w:r>
      <w:bookmarkStart w:id="79" w:name="Par1721"/>
      <w:bookmarkEnd w:id="79"/>
      <w:r w:rsidRPr="00A13A92">
        <w:rPr>
          <w:rFonts w:ascii="Times New Roman" w:hAnsi="Times New Roman" w:cs="Times New Roman"/>
          <w:color w:val="000000"/>
          <w:sz w:val="24"/>
          <w:szCs w:val="24"/>
        </w:rPr>
        <w:t>ежегодный дополнительный оплачиваемый отпуск предоставляется работникам, условия труда на рабочих местах которых по результатам специальной оценки условий труда отнесены к вредным условиям труда 2, 3 или 4 степени либо опасным условиям труда.</w:t>
      </w:r>
    </w:p>
    <w:p w:rsidR="00FD24FD" w:rsidRPr="00A13A92" w:rsidRDefault="00FD24FD" w:rsidP="00FD24FD">
      <w:pPr>
        <w:pStyle w:val="ConsPlusNormal"/>
        <w:ind w:firstLine="540"/>
        <w:jc w:val="both"/>
        <w:rPr>
          <w:rFonts w:ascii="Times New Roman" w:hAnsi="Times New Roman" w:cs="Times New Roman"/>
          <w:color w:val="000000"/>
          <w:sz w:val="24"/>
          <w:szCs w:val="24"/>
        </w:rPr>
      </w:pPr>
      <w:bookmarkStart w:id="80" w:name="Par1722"/>
      <w:bookmarkEnd w:id="80"/>
      <w:r w:rsidRPr="00A13A92">
        <w:rPr>
          <w:rFonts w:ascii="Times New Roman" w:hAnsi="Times New Roman" w:cs="Times New Roman"/>
          <w:color w:val="000000"/>
          <w:sz w:val="24"/>
          <w:szCs w:val="24"/>
        </w:rPr>
        <w:t>Минимальная продолжительность ежегодного дополнительного оплачиваемого отпуска работникам, указанным в части первой настоящей статьи, составляет 7 календарных дней.</w:t>
      </w:r>
    </w:p>
    <w:p w:rsidR="00FD24FD" w:rsidRPr="00A13A92" w:rsidRDefault="00FD24FD" w:rsidP="00FD24FD">
      <w:pPr>
        <w:pStyle w:val="ConsPlusNormal"/>
        <w:ind w:firstLine="540"/>
        <w:jc w:val="both"/>
        <w:rPr>
          <w:rFonts w:ascii="Times New Roman" w:hAnsi="Times New Roman" w:cs="Times New Roman"/>
          <w:color w:val="000000"/>
          <w:sz w:val="24"/>
          <w:szCs w:val="24"/>
        </w:rPr>
      </w:pPr>
      <w:r w:rsidRPr="00A13A92">
        <w:rPr>
          <w:rFonts w:ascii="Times New Roman" w:hAnsi="Times New Roman" w:cs="Times New Roman"/>
          <w:color w:val="000000"/>
          <w:sz w:val="24"/>
          <w:szCs w:val="24"/>
        </w:rPr>
        <w:t xml:space="preserve">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119 Трудового кодекса Российской Федерации работникам с ненормированным рабочим днем предоставляется ежегодный дополнительный оплачиваемый отпуск, продолжительность которого определяется коллективным договором или правилами внутреннего трудового распорядка организации и который не может быть менее трех календарных дней.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Порядок и условия предоставления ежегодного дополнительного оплачиваемого отпуска работникам с ненормированным рабочим днем в организациях, финансируемых из федерального бюджета, устанавливаются Правительством Российской Федерации, в организациях, финансируемых из бюджета субъекта Российской Федерации, - органами власти субъекта Российской Федерации, а в организациях, финансируемых из местного бюджета, - органами местного самоуправления.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128 Трудового кодекса Российской Федерации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Работодатель обязан на основании письменного заявления работника предоставить отпуск без сохранения заработной платы: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участникам Великой Отечественной войны - до 35 календарных дней в году;</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 xml:space="preserve"> - работающим пенсионерам по старости (по возрасту) - до 14 календарных дней в году;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родителям и женам (мужьям)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-до 14 календарных дней в году;</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работающим инвалидам - до 60 календарных дней в году;</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работникам в случаях рождения ребенка, регистрации брака, смерти близких родственников - до пяти календарных дней;</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в других случаях, предусмотренных настоящим Кодексом, иными федеральными законами либо коллективным договором.</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286 Трудового кодекса Российской Федерации лицам, работающим по совместительству, ежегодные оплачивает </w:t>
      </w:r>
      <w:proofErr w:type="spellStart"/>
      <w:r w:rsidRPr="00AE4CDA">
        <w:rPr>
          <w:rFonts w:ascii="Times New Roman" w:hAnsi="Times New Roman" w:cs="Times New Roman"/>
          <w:color w:val="000000"/>
          <w:sz w:val="24"/>
          <w:szCs w:val="24"/>
        </w:rPr>
        <w:t>мые</w:t>
      </w:r>
      <w:proofErr w:type="spellEnd"/>
      <w:r w:rsidRPr="00AE4CDA">
        <w:rPr>
          <w:rFonts w:ascii="Times New Roman" w:hAnsi="Times New Roman" w:cs="Times New Roman"/>
          <w:color w:val="000000"/>
          <w:sz w:val="24"/>
          <w:szCs w:val="24"/>
        </w:rPr>
        <w:t xml:space="preserve"> отпуска предоставляются одновременно с отпуском по основной работе. Если на работе по совместительству работник не отработал шести месяцев, то отпуск предоставляется авансом.</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Если на работе по совместительству продолжительность ежегодного оплачиваемого отпуска работника меньше, чем продолжительность отпуска по основному месту работы, то работодатель по просьбе работника предоставляет ему отпуск без сохранения заработной платы соот</w:t>
      </w:r>
      <w:r>
        <w:rPr>
          <w:rFonts w:ascii="Times New Roman" w:hAnsi="Times New Roman" w:cs="Times New Roman"/>
          <w:color w:val="000000"/>
          <w:sz w:val="24"/>
          <w:szCs w:val="24"/>
        </w:rPr>
        <w:t>ветствующей продолжительности.</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center"/>
        <w:rPr>
          <w:rFonts w:ascii="Times New Roman" w:hAnsi="Times New Roman" w:cs="Times New Roman"/>
          <w:color w:val="000000"/>
          <w:sz w:val="24"/>
          <w:szCs w:val="24"/>
        </w:rPr>
      </w:pPr>
      <w:r w:rsidRPr="002A361D">
        <w:rPr>
          <w:rFonts w:ascii="Times New Roman" w:hAnsi="Times New Roman" w:cs="Times New Roman"/>
          <w:b/>
          <w:color w:val="000000"/>
          <w:sz w:val="24"/>
          <w:szCs w:val="24"/>
        </w:rPr>
        <w:t>30. КОЛЛЕКТИВНЫЙ ДОГОВОР, ПОРЯДОК ЕГО ЗАКЛЮЧЕНИЯ И ОТВЕТСТВЕНОСТЬ СТОРОН ПО ЕГО ВЫПОЛНЕНИЮ</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40 Трудового кодекса Российской Федерации коллективный договор - правовой акт, регулирующий социально-трудовые отношения в организации и заключаемый работниками и работодателем в лице их представителей.</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При </w:t>
      </w:r>
      <w:proofErr w:type="spellStart"/>
      <w:r w:rsidRPr="00AE4CDA">
        <w:rPr>
          <w:rFonts w:ascii="Times New Roman" w:hAnsi="Times New Roman" w:cs="Times New Roman"/>
          <w:color w:val="000000"/>
          <w:sz w:val="24"/>
          <w:szCs w:val="24"/>
        </w:rPr>
        <w:t>недостижении</w:t>
      </w:r>
      <w:proofErr w:type="spellEnd"/>
      <w:r w:rsidRPr="00AE4CDA">
        <w:rPr>
          <w:rFonts w:ascii="Times New Roman" w:hAnsi="Times New Roman" w:cs="Times New Roman"/>
          <w:color w:val="000000"/>
          <w:sz w:val="24"/>
          <w:szCs w:val="24"/>
        </w:rPr>
        <w:t xml:space="preserve"> согласия между сторонами по отдельным положениям проекта коллективного договора в течение трех месяцев со дня начала коллективных переговоров стороны должны подписать коллективный договор на согласованных условиях с одновременным составлением протокола разногласий.</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Неурегулированные разногласия могут быть предметом дальнейших коллективных переговоров или разрешаться в соответствии с настоящим Кодексом, иными федеральными законами.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41 Трудового кодекса Российской Федерации содержание и структура коллективного договора определяются сторонами.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коллективный договор могут включаться взаимные обязательства работников и работодателя по следующим вопросам:</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формы, системы и размеры оплаты труда;</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выплата пособий, компенсаций;</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механизм регулирования оплаты труда с учетом роста цен, уровня инфляции, выполнения показателей, определенных коллективным договором;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занятость, переобучение, условия высвобождения работников;</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рабочее время и время отдыха, включая вопросы предоставления и продолжительности отпусков;</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улучшение условий и охраны труда работников, в том числе женщин и молодежи;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соблюдение интересов работников при приватизации организации, ведомственного жилья;</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экологическая безопасность и охрана здоровья работников на производстве;</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гарантии и льготы работникам, совмещающим работу с обучением;</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оздоровление и отдых работников и членов их семей;</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контроль за выполнением коллективного договора, порядок внесения в него изменений и дополнений, ответственность сторон, обеспечение нормальных условий </w:t>
      </w:r>
      <w:r w:rsidRPr="00AE4CDA">
        <w:rPr>
          <w:rFonts w:ascii="Times New Roman" w:hAnsi="Times New Roman" w:cs="Times New Roman"/>
          <w:color w:val="000000"/>
          <w:sz w:val="24"/>
          <w:szCs w:val="24"/>
        </w:rPr>
        <w:lastRenderedPageBreak/>
        <w:t>деятельности представителей работников;</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отказ от забастовок при выполнении соответствующих условий коллективного договора;</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другие вопросы, определенные сторонами.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коллективном договоре с учетом финансово-экономического положения работодателя могут устанавливаться льготы и преимущества для работников, условия труда, более благоприятные по сравнению с установленными законами, иными нормативными правовыми актами, соглашениями.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43 Трудового кодекса Российской Федерации коллективный договор заключается на срок не более трех лет и вступает в силу со дня подписания его сторонами либо со дня, установленного коллективным договором.</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Стороны имеют право продлить действие коллективного договора на срок не более трех лет.</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Действие коллективного договора распространяется на всех работников данной организации, её филиала, представительства и иного обособленного структурного подразделения.</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Коллективный договор сохраняет свое действие в случае изменения наименования организации, расторжения трудового договора с руководителем организации. При реорганизации.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При </w:t>
      </w:r>
      <w:r>
        <w:rPr>
          <w:rFonts w:ascii="Times New Roman" w:hAnsi="Times New Roman" w:cs="Times New Roman"/>
          <w:color w:val="000000"/>
          <w:sz w:val="24"/>
          <w:szCs w:val="24"/>
        </w:rPr>
        <w:t>смене</w:t>
      </w:r>
      <w:r w:rsidRPr="00AE4CDA">
        <w:rPr>
          <w:rFonts w:ascii="Times New Roman" w:hAnsi="Times New Roman" w:cs="Times New Roman"/>
          <w:color w:val="000000"/>
          <w:sz w:val="24"/>
          <w:szCs w:val="24"/>
        </w:rPr>
        <w:t xml:space="preserve"> формы собственности организации коллективный договор сохраняет свое действие в течение трех месяцев со дня перехода прав собственности.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При реорганизации или смене формы собственности организации любая из сторон имеет право направить другой стороне предложения о заключении нового коллективного договора или продлении действия прежнего на срок до трех лет.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При ликвидации организации коллективный договор сохраняет свое действие в течение всего срока проведения ликвидации.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50 Трудового кодекса Российской Федерации коллективный договор, соглашение в течение семи дней со дня подписания направляются представителем работодателя (работодателей) на уведомительную регистрацию в соответствующий орган по труду.</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Вступление коллективного договора, соглашения в силу не зависит от факта их уведомительной регистрации.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При осуществлении регистрации коллективного договора, соглашения соответствующий орган по труду выявляет условия, ухудшающие положение работников по сравнению с настоящим Кодексом, законами, иными нормативами правовыми актами, и сообщает об этом представителям сторон, подписавшим коллективный договор, соглашение, а также в соответствующую государственную инспекцию труда. Условия коллективного договора, соглашения, ухудшающие положение работников, недействительны и не подлежат применению.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center"/>
        <w:rPr>
          <w:rFonts w:ascii="Times New Roman" w:hAnsi="Times New Roman" w:cs="Times New Roman"/>
          <w:color w:val="000000"/>
          <w:sz w:val="24"/>
          <w:szCs w:val="24"/>
        </w:rPr>
      </w:pPr>
      <w:r w:rsidRPr="00311BF2">
        <w:rPr>
          <w:rFonts w:ascii="Times New Roman" w:hAnsi="Times New Roman" w:cs="Times New Roman"/>
          <w:b/>
          <w:color w:val="000000"/>
          <w:sz w:val="24"/>
          <w:szCs w:val="24"/>
        </w:rPr>
        <w:t>31. ОСНОВНЫЕ ГОСУДАРСТВЕННЫЕ ГАРАНТИИ ПО ОПЛАТЕ ТРУДА РАБОТНИКОВ</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130 Трудового кодекса Российской Федерации в систему основных государственных гарантий по оплате труда работников включаются:</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величина минимального размера оплаты труда в Российской Федерации;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меры, обеспечивающие повышение уровня реального содержания заработной платы;</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ограничение перечня оснований и размеров удержаний из заработной платы по распоряжению работодателя, а также размеров налого</w:t>
      </w:r>
      <w:r>
        <w:rPr>
          <w:rFonts w:ascii="Times New Roman" w:hAnsi="Times New Roman" w:cs="Times New Roman"/>
          <w:color w:val="000000"/>
          <w:sz w:val="24"/>
          <w:szCs w:val="24"/>
        </w:rPr>
        <w:t xml:space="preserve">обложения доходов от заработной </w:t>
      </w:r>
      <w:r w:rsidRPr="00AE4CDA">
        <w:rPr>
          <w:rFonts w:ascii="Times New Roman" w:hAnsi="Times New Roman" w:cs="Times New Roman"/>
          <w:color w:val="000000"/>
          <w:sz w:val="24"/>
          <w:szCs w:val="24"/>
        </w:rPr>
        <w:t>платы;</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ограничение оплаты труда в натуральной форме;</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 xml:space="preserve"> - обеспечение получения работником заработной платы в случае прекращения деятельности работодателя и его неплатежеспособности в соответствии с федеральными законами;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государственный надзор и контроль за полной и своевременной выплатой заработной платы и реализацией государственных гарантий •по оплате труда;</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ответственность работодателей за нарушение требований, установленных настоящим Кодексом, законами, иными нормативными правовыми актами, коллективными договорами, соглашениями;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сроки и очередность выплаты заработной платы.</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133 Трудового кодекса Российской Федерации минимальный размер оплаты труда устанавливается одновременно на всей территории Российской Федерации федеральным законом и не может быть ниже размера прожиточного минимума трудоспособного </w:t>
      </w:r>
      <w:r>
        <w:rPr>
          <w:rFonts w:ascii="Times New Roman" w:hAnsi="Times New Roman" w:cs="Times New Roman"/>
          <w:color w:val="000000"/>
          <w:sz w:val="24"/>
          <w:szCs w:val="24"/>
        </w:rPr>
        <w:t>населения</w:t>
      </w:r>
      <w:r w:rsidRPr="00AE4CDA">
        <w:rPr>
          <w:rFonts w:ascii="Times New Roman" w:hAnsi="Times New Roman" w:cs="Times New Roman"/>
          <w:color w:val="000000"/>
          <w:sz w:val="24"/>
          <w:szCs w:val="24"/>
        </w:rPr>
        <w:t>.</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Месячная заработная плата работника, отработавшего за этот период норму рабочего времени и выполнившего нормы труда (трудовые обязанности), не может быть ниже установленного федеральным законом минимального размера оплаты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136 Трудового кодекса Российской Федерации при выплате заработной платы работодатель обязан в письменной форме извещать каждого работника</w:t>
      </w:r>
      <w:r>
        <w:rPr>
          <w:rFonts w:ascii="Times New Roman" w:hAnsi="Times New Roman" w:cs="Times New Roman"/>
          <w:color w:val="000000"/>
          <w:sz w:val="24"/>
          <w:szCs w:val="24"/>
        </w:rPr>
        <w:t>:</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1) о составных частях заработной платы, причитающейся ему за соответствующий период;</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2) о размерах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3) о размерах и об основаниях произведенных удержаний;</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4) об общей денежной сумме, подлежащей выплате.</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Форма расчетного листка утверждается работодателем с учетом мнения представительного органа работников в порядке, установленном статьей 372 настоящего Кодекса для принятия локальных нормативных актов.</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Заработная плата выплачивается работнику, как правило, в месте выполнения им работы либо переводится в кредитную организацию, указанную в заявлении работника, на условиях, определенных коллективным договором или трудовым договором. Работник вправе заменить кредитную организацию, в которую должна быть переведена заработная плата, сообщив в письменной форме работодателю об изменении реквизитов для перевода заработной платы не позднее чем за пять рабочих дней до дня выплаты заработной платы.</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 xml:space="preserve">Место и сроки выплаты заработной платы в </w:t>
      </w:r>
      <w:proofErr w:type="spellStart"/>
      <w:r w:rsidRPr="00AD4D5E">
        <w:rPr>
          <w:rFonts w:ascii="Times New Roman" w:hAnsi="Times New Roman" w:cs="Times New Roman"/>
          <w:color w:val="000000"/>
          <w:sz w:val="24"/>
          <w:szCs w:val="24"/>
        </w:rPr>
        <w:t>неденежной</w:t>
      </w:r>
      <w:proofErr w:type="spellEnd"/>
      <w:r w:rsidRPr="00AD4D5E">
        <w:rPr>
          <w:rFonts w:ascii="Times New Roman" w:hAnsi="Times New Roman" w:cs="Times New Roman"/>
          <w:color w:val="000000"/>
          <w:sz w:val="24"/>
          <w:szCs w:val="24"/>
        </w:rPr>
        <w:t xml:space="preserve"> форме определяются коллективным договором или трудовым договором.</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Заработная плата выплачивается непосредственно работнику, за исключением случаев, когда иной способ выплаты предусматривается федеральным законом или трудовым договором.</w:t>
      </w:r>
    </w:p>
    <w:p w:rsidR="00FD24FD" w:rsidRPr="00AD4D5E" w:rsidRDefault="00FD24FD" w:rsidP="00FD24FD">
      <w:pPr>
        <w:pStyle w:val="ConsPlusNormal"/>
        <w:ind w:firstLine="540"/>
        <w:jc w:val="both"/>
        <w:rPr>
          <w:rFonts w:ascii="Times New Roman" w:hAnsi="Times New Roman" w:cs="Times New Roman"/>
          <w:color w:val="000000"/>
          <w:sz w:val="24"/>
          <w:szCs w:val="24"/>
        </w:rPr>
      </w:pPr>
      <w:bookmarkStart w:id="81" w:name="Par1984"/>
      <w:bookmarkEnd w:id="81"/>
      <w:r w:rsidRPr="00AD4D5E">
        <w:rPr>
          <w:rFonts w:ascii="Times New Roman" w:hAnsi="Times New Roman" w:cs="Times New Roman"/>
          <w:color w:val="000000"/>
          <w:sz w:val="24"/>
          <w:szCs w:val="24"/>
        </w:rPr>
        <w:t>Заработная плата выплачивается не реже чем каждые полмесяца в день, установленный правилами внутреннего трудового распорядка, коллективным договором, трудовым договором.</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Для отдельных категорий работников федеральным законом могут быть установлены иные сроки выплаты заработной платы.</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При совпадении дня выплаты с выходным или нерабочим праздничным днем выплата заработной платы производится накануне этого дня.</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Оплата отпуска производится не позднее чем за три дня до его начала.</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142 Трудового кодекса Российской Федерации работодатель и (или) уполномоченные им в установленном порядке представители работодателя, допустившие задержку выплаты работникам заработной платы и другие нарушения оплаты труда, несут ответственность в соответствии с настоящим Кодексом и иными </w:t>
      </w:r>
      <w:r w:rsidRPr="00AE4CDA">
        <w:rPr>
          <w:rFonts w:ascii="Times New Roman" w:hAnsi="Times New Roman" w:cs="Times New Roman"/>
          <w:color w:val="000000"/>
          <w:sz w:val="24"/>
          <w:szCs w:val="24"/>
        </w:rPr>
        <w:lastRenderedPageBreak/>
        <w:t>федеральными законами.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Не допускается приостановка работы:</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в периоды военного, чрезвычайного положения или особых мер в соответствии с законодательством о чрезвычайном положении; - в органах и организациях Вооруженных Сил Российской Федерации, других военных, военизированных и иных формированиях и организациях, ведающих вопросами обеспечения обороны страны и безопасности государства, аварийно-спасательных, поисково-спасательных, противопожарных работ, работ по предупреждению или ликвидации стихийных бедствий и чрезвычайных ситуаций, в правоохранительных органах;</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 xml:space="preserve"> - государственными служащими;</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 xml:space="preserve"> - в организациях, непосредственно обслуживающих особо опасные виды производств, оборудования;</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 xml:space="preserve"> -в организациях, связанных с обеспечением жизнедеятельности населения (энергообеспечение, отопление и теплоснабжение, водоснабжение, газоснабжение, связь, станции скорой и неотложной медицинской помощи).</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В период приостановления работы работник имеет право в свое рабочее время отсутствовать на рабочем месте.</w:t>
      </w:r>
    </w:p>
    <w:p w:rsidR="00FD24FD" w:rsidRPr="00AD4D5E" w:rsidRDefault="00FD24FD" w:rsidP="00FD24FD">
      <w:pPr>
        <w:pStyle w:val="ConsPlusNormal"/>
        <w:ind w:firstLine="540"/>
        <w:jc w:val="both"/>
        <w:rPr>
          <w:rFonts w:ascii="Times New Roman" w:hAnsi="Times New Roman" w:cs="Times New Roman"/>
          <w:color w:val="000000"/>
          <w:sz w:val="24"/>
          <w:szCs w:val="24"/>
        </w:rPr>
      </w:pPr>
      <w:r w:rsidRPr="00AD4D5E">
        <w:rPr>
          <w:rFonts w:ascii="Times New Roman" w:hAnsi="Times New Roman" w:cs="Times New Roman"/>
          <w:color w:val="000000"/>
          <w:sz w:val="24"/>
          <w:szCs w:val="24"/>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работодателя о готовности произвести выплату задержанной заработной платы в день выхода работника на работу.</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236 Трудового кодекса Российской Федерации 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w:t>
      </w:r>
      <w:r>
        <w:rPr>
          <w:rFonts w:ascii="Times New Roman" w:hAnsi="Times New Roman" w:cs="Times New Roman"/>
          <w:color w:val="000000"/>
          <w:sz w:val="24"/>
          <w:szCs w:val="24"/>
        </w:rPr>
        <w:t xml:space="preserve"> Р</w:t>
      </w:r>
      <w:r w:rsidRPr="00AE4CDA">
        <w:rPr>
          <w:rFonts w:ascii="Times New Roman" w:hAnsi="Times New Roman" w:cs="Times New Roman"/>
          <w:color w:val="000000"/>
          <w:sz w:val="24"/>
          <w:szCs w:val="24"/>
        </w:rPr>
        <w:t xml:space="preserve">азмер выплачиваемой работнику денежной компенсации </w:t>
      </w:r>
      <w:r>
        <w:rPr>
          <w:rFonts w:ascii="Times New Roman" w:hAnsi="Times New Roman" w:cs="Times New Roman"/>
          <w:color w:val="000000"/>
          <w:sz w:val="24"/>
          <w:szCs w:val="24"/>
        </w:rPr>
        <w:t xml:space="preserve">может быть повышен </w:t>
      </w:r>
      <w:r w:rsidRPr="00AE4CDA">
        <w:rPr>
          <w:rFonts w:ascii="Times New Roman" w:hAnsi="Times New Roman" w:cs="Times New Roman"/>
          <w:color w:val="000000"/>
          <w:sz w:val="24"/>
          <w:szCs w:val="24"/>
        </w:rPr>
        <w:t>коллективным договором или трудовым договором.</w:t>
      </w: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Обязанность выплаты указанной денежной компенсации возникает независимо от наличия вины работодателя.</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F37879" w:rsidRDefault="00FD24FD" w:rsidP="00FD24FD">
      <w:pPr>
        <w:pStyle w:val="ConsPlusNormal"/>
        <w:ind w:firstLine="540"/>
        <w:jc w:val="center"/>
        <w:rPr>
          <w:rFonts w:ascii="Times New Roman" w:hAnsi="Times New Roman" w:cs="Times New Roman"/>
          <w:b/>
          <w:color w:val="000000"/>
          <w:sz w:val="24"/>
          <w:szCs w:val="24"/>
        </w:rPr>
      </w:pPr>
      <w:r w:rsidRPr="00F37879">
        <w:rPr>
          <w:rFonts w:ascii="Times New Roman" w:hAnsi="Times New Roman" w:cs="Times New Roman"/>
          <w:b/>
          <w:color w:val="000000"/>
          <w:sz w:val="24"/>
          <w:szCs w:val="24"/>
        </w:rPr>
        <w:t>32. КОМИССИЯ ПО ТРУДОВЫМ СПОРАМ,ЕЕ КОМПЕТЕНЦИЯ</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F37879"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384 Трудового кодекса Российской Федерации </w:t>
      </w:r>
      <w:r w:rsidRPr="00F37879">
        <w:rPr>
          <w:rFonts w:ascii="Times New Roman" w:hAnsi="Times New Roman" w:cs="Times New Roman"/>
          <w:color w:val="000000"/>
          <w:sz w:val="24"/>
          <w:szCs w:val="24"/>
        </w:rPr>
        <w:t>комиссии по трудовым спорам образуются по инициативе работников (представительного органа работников) и (или) работодателя (организации, индивидуального предпринимателя) из равного числа представителей работников и работодателя. Работодатель и представительный орган работников, получившие предложение в письменной форме о создании комиссии по трудовым спорам, обязаны в десятидневный срок направить в комиссию своих представителей.</w:t>
      </w:r>
    </w:p>
    <w:p w:rsidR="00FD24FD" w:rsidRPr="00F37879" w:rsidRDefault="00FD24FD" w:rsidP="00FD24FD">
      <w:pPr>
        <w:pStyle w:val="ConsPlusNormal"/>
        <w:ind w:firstLine="540"/>
        <w:jc w:val="both"/>
        <w:rPr>
          <w:rFonts w:ascii="Times New Roman" w:hAnsi="Times New Roman" w:cs="Times New Roman"/>
          <w:color w:val="000000"/>
          <w:sz w:val="24"/>
          <w:szCs w:val="24"/>
        </w:rPr>
      </w:pPr>
      <w:r w:rsidRPr="00F37879">
        <w:rPr>
          <w:rFonts w:ascii="Times New Roman" w:hAnsi="Times New Roman" w:cs="Times New Roman"/>
          <w:color w:val="000000"/>
          <w:sz w:val="24"/>
          <w:szCs w:val="24"/>
        </w:rPr>
        <w:t>Представители работодателя в комиссию по трудовым спорам назначаются руководителем организации, работодателем - индивидуальным предпринимателем. Представители работников в комиссию по трудовым спорам избираются общим собранием (конференцией) работников или делегируются представительным органом работников с последующим утверждением на общем собрании (конференции) работников.</w:t>
      </w:r>
    </w:p>
    <w:p w:rsidR="00FD24FD" w:rsidRPr="00F37879" w:rsidRDefault="00FD24FD" w:rsidP="00FD24FD">
      <w:pPr>
        <w:pStyle w:val="ConsPlusNormal"/>
        <w:ind w:firstLine="540"/>
        <w:jc w:val="both"/>
        <w:rPr>
          <w:rFonts w:ascii="Times New Roman" w:hAnsi="Times New Roman" w:cs="Times New Roman"/>
          <w:color w:val="000000"/>
          <w:sz w:val="24"/>
          <w:szCs w:val="24"/>
        </w:rPr>
      </w:pPr>
      <w:r w:rsidRPr="00F37879">
        <w:rPr>
          <w:rFonts w:ascii="Times New Roman" w:hAnsi="Times New Roman" w:cs="Times New Roman"/>
          <w:color w:val="000000"/>
          <w:sz w:val="24"/>
          <w:szCs w:val="24"/>
        </w:rPr>
        <w:t xml:space="preserve">По решению общего собрания работников комиссии по трудовым спорам могут быть </w:t>
      </w:r>
      <w:r w:rsidRPr="00F37879">
        <w:rPr>
          <w:rFonts w:ascii="Times New Roman" w:hAnsi="Times New Roman" w:cs="Times New Roman"/>
          <w:color w:val="000000"/>
          <w:sz w:val="24"/>
          <w:szCs w:val="24"/>
        </w:rPr>
        <w:lastRenderedPageBreak/>
        <w:t>образованы в структурных подразделениях организации. Эти комиссии образуются и действуют на тех же основаниях, что и комиссии по трудовым спорам организации. В комиссиях по трудовым спорам структурных подразделений организаций могут рассматриваться индивидуальные трудовые споры в пределах полномочий этих подразделений.</w:t>
      </w:r>
    </w:p>
    <w:p w:rsidR="00FD24FD" w:rsidRPr="00F37879" w:rsidRDefault="00FD24FD" w:rsidP="00FD24FD">
      <w:pPr>
        <w:pStyle w:val="ConsPlusNormal"/>
        <w:ind w:firstLine="540"/>
        <w:jc w:val="both"/>
        <w:rPr>
          <w:rFonts w:ascii="Times New Roman" w:hAnsi="Times New Roman" w:cs="Times New Roman"/>
          <w:color w:val="000000"/>
          <w:sz w:val="24"/>
          <w:szCs w:val="24"/>
        </w:rPr>
      </w:pPr>
      <w:r w:rsidRPr="00F37879">
        <w:rPr>
          <w:rFonts w:ascii="Times New Roman" w:hAnsi="Times New Roman" w:cs="Times New Roman"/>
          <w:color w:val="000000"/>
          <w:sz w:val="24"/>
          <w:szCs w:val="24"/>
        </w:rPr>
        <w:t>Комиссия по трудовым спорам имеет свою печать. Организационно-техническое обеспечение деятельности комиссии по трудовым спорам осуществляется работодателем.</w:t>
      </w:r>
    </w:p>
    <w:p w:rsidR="00FD24FD" w:rsidRPr="00F37879" w:rsidRDefault="00FD24FD" w:rsidP="00FD24FD">
      <w:pPr>
        <w:pStyle w:val="ConsPlusNormal"/>
        <w:ind w:firstLine="540"/>
        <w:jc w:val="both"/>
        <w:rPr>
          <w:rFonts w:ascii="Times New Roman" w:hAnsi="Times New Roman" w:cs="Times New Roman"/>
          <w:color w:val="000000"/>
          <w:sz w:val="24"/>
          <w:szCs w:val="24"/>
        </w:rPr>
      </w:pPr>
      <w:r w:rsidRPr="00F37879">
        <w:rPr>
          <w:rFonts w:ascii="Times New Roman" w:hAnsi="Times New Roman" w:cs="Times New Roman"/>
          <w:color w:val="000000"/>
          <w:sz w:val="24"/>
          <w:szCs w:val="24"/>
        </w:rPr>
        <w:t xml:space="preserve">Комиссия по трудовым спорам избирает из своего состава председателя, заместителя председателя и секретаря комиссии.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385 Трудового кодекса Российской Федерации комиссия по трудовым спорам является органом по рассмотрению индивидуальных трудовых споров, возникающих в организациях, за исключением споров, по которым настоящим Кодексом и иными федеральными законами установлен другой порядок их рассмотрения.</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Индивидуальный трудовой спор рассматривается комиссией по трудовым спорам, если работник самостоятельно или с участием своего представителя не урегулировал разногласия при непосредственны</w:t>
      </w:r>
      <w:r>
        <w:rPr>
          <w:rFonts w:ascii="Times New Roman" w:hAnsi="Times New Roman" w:cs="Times New Roman"/>
          <w:color w:val="000000"/>
          <w:sz w:val="24"/>
          <w:szCs w:val="24"/>
        </w:rPr>
        <w:t>х переговорах с работодателем.</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F37879" w:rsidRDefault="00FD24FD" w:rsidP="00FD24FD">
      <w:pPr>
        <w:pStyle w:val="ConsPlusNormal"/>
        <w:ind w:firstLine="540"/>
        <w:jc w:val="center"/>
        <w:rPr>
          <w:rFonts w:ascii="Times New Roman" w:hAnsi="Times New Roman" w:cs="Times New Roman"/>
          <w:b/>
          <w:color w:val="000000"/>
          <w:sz w:val="24"/>
          <w:szCs w:val="24"/>
        </w:rPr>
      </w:pPr>
      <w:r w:rsidRPr="00F37879">
        <w:rPr>
          <w:rFonts w:ascii="Times New Roman" w:hAnsi="Times New Roman" w:cs="Times New Roman"/>
          <w:b/>
          <w:color w:val="000000"/>
          <w:sz w:val="24"/>
          <w:szCs w:val="24"/>
        </w:rPr>
        <w:t>33. ПОРЯДОК РАССМОТРЕНИЯ ИНДИВИДУАЛЬНОГО ТРУДОВОГО СПОРА В КОМИССИИ ПО ТРУДОВЫМ СПОРАМ</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386 Трудового кодекса Российской Федерации работник может обратиться в комиссию по трудовым спорам в трехмесячный срок со дня, когда он узнал или должен был узнать о нарушении своего права. В случае пропуска по уважительным причинам установленного срока комиссия по трудовым спорам может его восстановить и разрешить спор по существу.</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387 Трудового кодекса Российской Федерации заявление работника, поступившее в комиссию по трудовым спорам, подлежит обязательной регистрации указанной комиссией. Комиссия по трудовым спорам обязана рассмотреть индивидуальный трудовой спор в течение десяти календарных дней со дня подачи работником заявления. Спор рассматривается в присутствии работника, подавшего заявление, или уполномоченного им представителя. Рассмотрение спора в отсутствие работника или его представителя допускается лишь по его письменному заявлению. В случае неявки работника или его представителя на заседание указанной комиссии рассмотрение трудового спора откладывается. В случае вторичной неявки работника или его представителя без уважительных причин комиссия может вынести решение о снятии вопроса с рассмотрения, что не лишает работника права подать заявление о рассмотрении трудового спора повторно в пределах срока, установленного настоящим Кодексом. Комиссия по трудовым спорам имеет право вызывать на заседание свидетелей, приглашать специалистов. По требованию комиссии руководитель организации обязан в установленный срок предъявить ей необходимые документы. Заседание комиссии по трудовым спорам считается правомочным, если на нем присутствует не менее половины членов, представляющих работников, и не менее половины членов, представляющих работодателя. На заседании комиссии по трудовым спорам ведется протокол, который подписывается председателем комиссии или его заместителем и заверяется печатью комиссии.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388 Трудового кодекса Российской Федерации комиссия по трудовым спорам принимает решение тайным голосованием простым большинством голосов присутствующих на заседании членов комиссии.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решении комиссии по трудовым спорам указываются:</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наименование организации (подразделения), фамилия, имя, отчество, должность, профессия или специальность обратившегося в комиссию работника;</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-даты обращения в комиссию и рассмотрения спора, существо спора;</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lastRenderedPageBreak/>
        <w:t xml:space="preserve"> - фамилии, имена, отчества членов комиссии и других лиц, присутствовавших на заседании;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существо решения и его обоснование (со ссылкой на закон, иной нормативный правовой акт);</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 результаты голосования.</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К</w:t>
      </w:r>
      <w:r w:rsidRPr="00AE4CDA">
        <w:rPr>
          <w:rFonts w:ascii="Times New Roman" w:hAnsi="Times New Roman" w:cs="Times New Roman"/>
          <w:color w:val="000000"/>
          <w:sz w:val="24"/>
          <w:szCs w:val="24"/>
        </w:rPr>
        <w:t>опии решения комиссии по трудовым спорам вручаются работнику и руководителю организации в течение трех дней со дня принятия решения</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389 Трудового кодекса Российской Федерации решение комиссии по трудовым спорам подлежит исполнению в течение трех дней по истечении десяти дней, предусмотренных на обжалование.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случае неисполнения решения комиссии в установленный срок работнику выдается комиссией по трудовым спорам удостоверение, являющееся исполнительным документом. Удостоверение не выдается, если работник или работодатель обратился в установленный срок с заявлением о перенесении трудового спора в суд.</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На основании удостоверения, выданного комиссией по трудовым спорам и предъявленного не позднее трехмесячного срока со дня его получения, судебный пристав приводит решение комиссии по трудовым спорам в исполнение в принудительном порядке.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случае пропуска работником установленного трехмесячного срока по уважительным причинам комиссия по трудовым спорам, выдавшая удостоверение, может восстановить этот срок.</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390 Трудового кодекса Российской Федерации в случае, если индивидуальный трудовой спор не рассмотрен комиссией по трудовым спорам в десятидневный срок, работник вправе перенести его рассмотрение в суд.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Решение комиссии по трудовым спорам может быть обжаловано работником или работодателем в суд в десятидневный срок со дня вручения ему копии решения комиссии.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случае пропуска по уважительным причинам установленного срока суд может восстановить этот срок и рассмотреть индивидуальн</w:t>
      </w:r>
      <w:r>
        <w:rPr>
          <w:rFonts w:ascii="Times New Roman" w:hAnsi="Times New Roman" w:cs="Times New Roman"/>
          <w:color w:val="000000"/>
          <w:sz w:val="24"/>
          <w:szCs w:val="24"/>
        </w:rPr>
        <w:t>ый трудовой спор по существу.</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A95692" w:rsidRDefault="00FD24FD" w:rsidP="00FD24FD">
      <w:pPr>
        <w:pStyle w:val="ConsPlusNormal"/>
        <w:ind w:firstLine="540"/>
        <w:jc w:val="center"/>
        <w:rPr>
          <w:rFonts w:ascii="Times New Roman" w:hAnsi="Times New Roman" w:cs="Times New Roman"/>
          <w:b/>
          <w:color w:val="000000"/>
          <w:sz w:val="24"/>
          <w:szCs w:val="24"/>
        </w:rPr>
      </w:pPr>
      <w:r w:rsidRPr="00A95692">
        <w:rPr>
          <w:rFonts w:ascii="Times New Roman" w:hAnsi="Times New Roman" w:cs="Times New Roman"/>
          <w:b/>
          <w:color w:val="000000"/>
          <w:sz w:val="24"/>
          <w:szCs w:val="24"/>
        </w:rPr>
        <w:t>34. ОСОБЕННОСТИ РЕГУЛИРОВАНИЯ ТРУДА ЖЕНЩИН. ЛЬГОТЫ, ПРЕДОСТАВЛЯЕМЫЕ ЗАКОНОДАТЕЛЬСТВОМ ЖЕНЩИНАМ</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253 Трудового кодекса Российской Федерации ограничивается применение труда женщин на тяжелых работах и работах с вредными и (или) опасными условиями труда, а также на подземных работах, за исключением нефизических работ или работ по санитарному и бытовому обслуживанию.</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Запрещается применение труда женщин на работах, связанных с подъемом и перемещением вручную тяжестей, превышающих предельно допустимые для них нормы.</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254 Трудового кодекса Российской Федерации беременным женщинам в соответствии с медицинским заключением и по их заявлению снижаются нормы выработки, нормы обслуживания либо эти женщины переводятся на другую работу, исключающую воздействие неблагоприятных производственных факторов, с сохранением среднего заработка по прежней работе.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До пр</w:t>
      </w:r>
      <w:r>
        <w:rPr>
          <w:rFonts w:ascii="Times New Roman" w:hAnsi="Times New Roman" w:cs="Times New Roman"/>
          <w:color w:val="000000"/>
          <w:sz w:val="24"/>
          <w:szCs w:val="24"/>
        </w:rPr>
        <w:t>едоставления</w:t>
      </w:r>
      <w:r w:rsidRPr="00AE4CDA">
        <w:rPr>
          <w:rFonts w:ascii="Times New Roman" w:hAnsi="Times New Roman" w:cs="Times New Roman"/>
          <w:color w:val="000000"/>
          <w:sz w:val="24"/>
          <w:szCs w:val="24"/>
        </w:rPr>
        <w:t xml:space="preserve"> беременной женщине другой работы, исключающей воздействие неблагоприятных производственных факторов, она подлежит освобождению от работы с сохранением среднего заработка за все пропущенные вследствие этого рабочие дни за счет средств работодателя. При прохождении обязательного диспансерного обследования в медицинских учреждениях за беременными женщинами сохраняется средний заработок по месту работы.</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Женщины, имеющие детей в возрасте до полутора лет, в случае невозможности выполнения прежней работы переводятся по их заявлению на другую работу с сохранением среднего заработка по прежней работе до достижения ребенком возраста </w:t>
      </w:r>
      <w:r w:rsidRPr="00AE4CDA">
        <w:rPr>
          <w:rFonts w:ascii="Times New Roman" w:hAnsi="Times New Roman" w:cs="Times New Roman"/>
          <w:color w:val="000000"/>
          <w:sz w:val="24"/>
          <w:szCs w:val="24"/>
        </w:rPr>
        <w:lastRenderedPageBreak/>
        <w:t xml:space="preserve">полутора лет.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255 Трудового кодекса Российской Федерации женщинам по их заявлению и в соответствии с медицинским заключением предоставляются отпуска по беременности и родам продолжительностью 70 (в случае многоплодной беременности - 84) календарных дней до родов и 70 (в случае осложненных родов - 86, при рождении двух или более детей -110) календарных дней после родов с выплатой пособия по государственному социальному страхованию в установленном законом размере.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256 Трудового кодекса Российской Федерации по заявлению женщины ей предоставляется отпуск по уходу за ребенком до достижения им возраста трех лет. Порядок и сроки выплаты пособия по государственному социальному страхованию в период указанного отпуска определяются федеральным законом.</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Отпуска по уходу за ребенком могут быть использованы полностью или по частям также отцом ребенка, бабушкой, дедом, другим родственником или опекуном, фактически осуществляющим уход за ребенком.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 заявлению женщины или лиц, указанных в части второй настоящей статьи, во время нахождения в отпусках по уходу за ребенком они могут работать на условиях неполного рабочего времени или на дому с сохранением права на получение пособия по государственному социальному страхованию.</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На период отпуска по уходу за ребенком за работником сохраняется место работы (должность).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Отпуска по уходу за ребенком засчитываются в общий и непрерывный трудовой стаж, а также в стаж работы по специальности (за исключением случаев </w:t>
      </w:r>
      <w:r>
        <w:rPr>
          <w:rFonts w:ascii="Times New Roman" w:hAnsi="Times New Roman" w:cs="Times New Roman"/>
          <w:color w:val="000000"/>
          <w:sz w:val="24"/>
          <w:szCs w:val="24"/>
        </w:rPr>
        <w:t xml:space="preserve">досрочного </w:t>
      </w:r>
      <w:r w:rsidRPr="00AE4CDA">
        <w:rPr>
          <w:rFonts w:ascii="Times New Roman" w:hAnsi="Times New Roman" w:cs="Times New Roman"/>
          <w:color w:val="000000"/>
          <w:sz w:val="24"/>
          <w:szCs w:val="24"/>
        </w:rPr>
        <w:t xml:space="preserve">назначения </w:t>
      </w:r>
      <w:r>
        <w:rPr>
          <w:rFonts w:ascii="Times New Roman" w:hAnsi="Times New Roman" w:cs="Times New Roman"/>
          <w:color w:val="000000"/>
          <w:sz w:val="24"/>
          <w:szCs w:val="24"/>
        </w:rPr>
        <w:t xml:space="preserve">трудовой </w:t>
      </w:r>
      <w:r w:rsidRPr="00AE4CDA">
        <w:rPr>
          <w:rFonts w:ascii="Times New Roman" w:hAnsi="Times New Roman" w:cs="Times New Roman"/>
          <w:color w:val="000000"/>
          <w:sz w:val="24"/>
          <w:szCs w:val="24"/>
        </w:rPr>
        <w:t xml:space="preserve">пенсии </w:t>
      </w:r>
      <w:r>
        <w:rPr>
          <w:rFonts w:ascii="Times New Roman" w:hAnsi="Times New Roman" w:cs="Times New Roman"/>
          <w:color w:val="000000"/>
          <w:sz w:val="24"/>
          <w:szCs w:val="24"/>
        </w:rPr>
        <w:t>по старости</w:t>
      </w:r>
      <w:r w:rsidRPr="00AE4CDA">
        <w:rPr>
          <w:rFonts w:ascii="Times New Roman" w:hAnsi="Times New Roman" w:cs="Times New Roman"/>
          <w:color w:val="000000"/>
          <w:sz w:val="24"/>
          <w:szCs w:val="24"/>
        </w:rPr>
        <w:t>).</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258 Трудового кодекса Российской Федерации работающим женщинам, имеющим детей в возрасте до полутора лет, предоставляются помимо перерыва для отдыха и питания дополнительные перерывы для кормления ребенка (детей) не реже чем через каждые три часа непрерывной работы продолжительностью не менее 30 мин. каждый.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При наличии у работающей женщины двух и более детей в возрасте до полутора лет продолжительность перерыва для кормления устанавливается не менее одного часа.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По заявлению женщины перерывы для кормления ребенка (детей) присоединяются к перерыву для отдыха и питания либо в суммированном виде переносятся как на начало, так и на конец рабочего дня (рабочей смены) с соответствующим его (её) сокращением.</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Перерывы для кормления ребенка (детей) включаются в рабочее время и подлежат оплате в размере среднего заработка.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259 Трудового кодекса Российской Федерации запрещаются направление в служебные командировки, привлечение к сверхурочной работе, работе в ночное время, выходные и нерабочие праздничные дни беременных женщин.</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Направление в служебные командировки, привлечение к сверхурочной работе, работе в ночное время, выходные и нерабочие праздничные дни женщин, имеющих детей в возрасте до трех лет, допускаются только с их письменного согласия и при условии, что это не запрещено им медицинскими рекомендациями. 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 привлечения к сверхурочной работе, работе в ночное время, выходные и нерабочие праздничные дни.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Гарантии, предусмотренные частью второй настоящей статьи, предоставляются также работникам, имеющим детей-инвалидов или инвалидов с детства до достижения ими возраста восемнадцати лет, а также работникам, осуществляющим уход за больными членами их семей в соответствии с медицинским заключением.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260 Трудового кодекса Российской Федерации перед отпуском по беременности и родам или непосредственно после него либо по окончании отпуска по уходу за ребенком женщине по её желанию предоставляется ежегодный оплачиваемый </w:t>
      </w:r>
      <w:r w:rsidRPr="00AE4CDA">
        <w:rPr>
          <w:rFonts w:ascii="Times New Roman" w:hAnsi="Times New Roman" w:cs="Times New Roman"/>
          <w:color w:val="000000"/>
          <w:sz w:val="24"/>
          <w:szCs w:val="24"/>
        </w:rPr>
        <w:lastRenderedPageBreak/>
        <w:t>отпуск независимо от стажа работы в данно</w:t>
      </w:r>
      <w:r>
        <w:rPr>
          <w:rFonts w:ascii="Times New Roman" w:hAnsi="Times New Roman" w:cs="Times New Roman"/>
          <w:color w:val="000000"/>
          <w:sz w:val="24"/>
          <w:szCs w:val="24"/>
        </w:rPr>
        <w:t>го работодателя</w:t>
      </w:r>
      <w:r w:rsidRPr="00AE4CDA">
        <w:rPr>
          <w:rFonts w:ascii="Times New Roman" w:hAnsi="Times New Roman" w:cs="Times New Roman"/>
          <w:color w:val="000000"/>
          <w:sz w:val="24"/>
          <w:szCs w:val="24"/>
        </w:rPr>
        <w:t xml:space="preserve">. </w:t>
      </w:r>
    </w:p>
    <w:p w:rsidR="00FD24FD" w:rsidRPr="006D6CF6"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261 Трудового кодекса Российской Федерации </w:t>
      </w:r>
      <w:r w:rsidRPr="006D6CF6">
        <w:rPr>
          <w:rFonts w:ascii="Times New Roman" w:hAnsi="Times New Roman" w:cs="Times New Roman"/>
          <w:color w:val="000000"/>
          <w:sz w:val="24"/>
          <w:szCs w:val="24"/>
        </w:rPr>
        <w:t>расторжение трудового договора по инициативе работодателя с беременной женщиной не допускается, за исключением случаев ликвидации организации либо прекращения деятельности индивидуальным предпринимателем.</w:t>
      </w:r>
    </w:p>
    <w:p w:rsidR="00FD24FD" w:rsidRPr="006D6CF6" w:rsidRDefault="00FD24FD" w:rsidP="00FD24FD">
      <w:pPr>
        <w:pStyle w:val="ConsPlusNormal"/>
        <w:ind w:firstLine="540"/>
        <w:jc w:val="both"/>
        <w:rPr>
          <w:rFonts w:ascii="Times New Roman" w:hAnsi="Times New Roman" w:cs="Times New Roman"/>
          <w:color w:val="000000"/>
          <w:sz w:val="24"/>
          <w:szCs w:val="24"/>
        </w:rPr>
      </w:pPr>
      <w:bookmarkStart w:id="82" w:name="Par3656"/>
      <w:bookmarkEnd w:id="82"/>
      <w:r w:rsidRPr="006D6CF6">
        <w:rPr>
          <w:rFonts w:ascii="Times New Roman" w:hAnsi="Times New Roman" w:cs="Times New Roman"/>
          <w:color w:val="000000"/>
          <w:sz w:val="24"/>
          <w:szCs w:val="24"/>
        </w:rPr>
        <w:t>В случае истечения срочного трудового договора в период беременности женщины работодатель обязан по ее письменному заявлению и при предоставлении медицинской справки, подтверждающей состояние беременности, продлить срок действия трудового договора до окончания беременности, а при предоставлении ей в установленном порядке отпуска по беременности и родам - до окончания такого отпуска. Женщина, срок действия трудового договора с которой был продлен до окончания беременности, обязана по запросу работодателя, но не чаще чем один раз в три месяца, предоставлять медицинскую справку, подтверждающую состояние беременности. Если при этом женщина фактически продолжает работать после окончания беременности, то работодатель имеет право расторгнуть трудовой договор с ней в связи с истечением срока его действия в течение недели со дня, когда работодатель узнал или должен был узнать о факте окончания беременности.</w:t>
      </w:r>
    </w:p>
    <w:p w:rsidR="00FD24FD" w:rsidRPr="006D6CF6" w:rsidRDefault="00FD24FD" w:rsidP="00FD24FD">
      <w:pPr>
        <w:pStyle w:val="ConsPlusNormal"/>
        <w:ind w:firstLine="540"/>
        <w:jc w:val="both"/>
        <w:rPr>
          <w:rFonts w:ascii="Times New Roman" w:hAnsi="Times New Roman" w:cs="Times New Roman"/>
          <w:color w:val="000000"/>
          <w:sz w:val="24"/>
          <w:szCs w:val="24"/>
        </w:rPr>
      </w:pPr>
      <w:r w:rsidRPr="006D6CF6">
        <w:rPr>
          <w:rFonts w:ascii="Times New Roman" w:hAnsi="Times New Roman" w:cs="Times New Roman"/>
          <w:color w:val="000000"/>
          <w:sz w:val="24"/>
          <w:szCs w:val="24"/>
        </w:rPr>
        <w:t>Допускается увольнение женщины в связи с истечением срока трудового договора в период ее беременности, если трудовой договор был заключен на время исполнения обязанностей отсутствующего работника и невозможно с письменного согласия женщины перевести ее до окончания беременности на другую имеющуюся у работодателя работу (как вакантную должность или работу, соответствующую квалификации женщины, так и вакантную нижестоящую должность или нижеоплачиваемую работу), которую женщина может выполнять с учетом ее состояния здоровья. При этом работодатель обязан предлагать ей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FD24FD" w:rsidRPr="006D6CF6" w:rsidRDefault="00FD24FD" w:rsidP="00FD24FD">
      <w:pPr>
        <w:pStyle w:val="ConsPlusNormal"/>
        <w:ind w:firstLine="540"/>
        <w:jc w:val="both"/>
        <w:rPr>
          <w:rFonts w:ascii="Times New Roman" w:hAnsi="Times New Roman" w:cs="Times New Roman"/>
          <w:color w:val="000000"/>
          <w:sz w:val="24"/>
          <w:szCs w:val="24"/>
        </w:rPr>
      </w:pPr>
      <w:r w:rsidRPr="006D6CF6">
        <w:rPr>
          <w:rFonts w:ascii="Times New Roman" w:hAnsi="Times New Roman" w:cs="Times New Roman"/>
          <w:color w:val="000000"/>
          <w:sz w:val="24"/>
          <w:szCs w:val="24"/>
        </w:rPr>
        <w:t xml:space="preserve">Расторжение трудового договора с женщиной, имеющей ребенка в возрасте до трех лет, с одинокой матерью, воспитывающей ребенка-инвалида в возрасте до восемнадцати лет или малолетнего ребенка - ребенка в возрасте до четырнадцати лет, с другим лицом, воспитывающим указанных детей без матери, с родителем (иным законным представителем ребенка), являющимся единственным кормильцем ребенка-инвалида в возрасте до восемнадцати лет либо единственным кормильцем ребенка в возрасте до трех лет в семье, воспитывающей трех и более малолетних детей, если другой родитель (иной законный представитель ребенка) не состоит в трудовых отношениях, по инициативе работодателя не допускается (за исключением увольнения по основаниям, предусмотренным пунктами 1, 5 - 8, 10 или 11 части первой статьи 81 или пунктом 2 статьи 336 настоящего Кодекса). </w:t>
      </w:r>
    </w:p>
    <w:p w:rsidR="00FD24FD" w:rsidRDefault="00FD24FD" w:rsidP="00FD24FD">
      <w:pPr>
        <w:pStyle w:val="ConsPlusNormal"/>
        <w:ind w:firstLine="540"/>
        <w:jc w:val="both"/>
        <w:rPr>
          <w:color w:val="000000"/>
        </w:rPr>
      </w:pPr>
      <w:r w:rsidRPr="00AE4CDA">
        <w:rPr>
          <w:rFonts w:ascii="Times New Roman" w:hAnsi="Times New Roman" w:cs="Times New Roman"/>
          <w:color w:val="000000"/>
          <w:sz w:val="24"/>
          <w:szCs w:val="24"/>
        </w:rPr>
        <w:t xml:space="preserve">В соответствии со ст. 262 Трудового кодекса Российской Федерации </w:t>
      </w:r>
      <w:r w:rsidRPr="006D6CF6">
        <w:rPr>
          <w:rFonts w:ascii="Times New Roman" w:hAnsi="Times New Roman" w:cs="Times New Roman"/>
          <w:color w:val="000000"/>
          <w:sz w:val="24"/>
          <w:szCs w:val="24"/>
        </w:rPr>
        <w:t>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среднего заработка и порядке, который устанавливается федеральными законами.</w:t>
      </w:r>
      <w:r w:rsidRPr="00907F0F">
        <w:rPr>
          <w:color w:val="000000"/>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Женщинам, работающим в сельской местности, может предоставляться по их письменному заявлению один дополнительный выходной день в месяц бе</w:t>
      </w:r>
      <w:r>
        <w:rPr>
          <w:rFonts w:ascii="Times New Roman" w:hAnsi="Times New Roman" w:cs="Times New Roman"/>
          <w:color w:val="000000"/>
          <w:sz w:val="24"/>
          <w:szCs w:val="24"/>
        </w:rPr>
        <w:t>з сохранения заработной платы.</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6D6CF6" w:rsidRDefault="00FD24FD" w:rsidP="00FD24FD">
      <w:pPr>
        <w:pStyle w:val="ConsPlusNormal"/>
        <w:ind w:firstLine="540"/>
        <w:jc w:val="center"/>
        <w:rPr>
          <w:rFonts w:ascii="Times New Roman" w:hAnsi="Times New Roman" w:cs="Times New Roman"/>
          <w:b/>
          <w:color w:val="000000"/>
          <w:sz w:val="24"/>
          <w:szCs w:val="24"/>
        </w:rPr>
      </w:pPr>
      <w:r w:rsidRPr="006D6CF6">
        <w:rPr>
          <w:rFonts w:ascii="Times New Roman" w:hAnsi="Times New Roman" w:cs="Times New Roman"/>
          <w:b/>
          <w:color w:val="000000"/>
          <w:sz w:val="24"/>
          <w:szCs w:val="24"/>
        </w:rPr>
        <w:t>35. ОСОБЕННОСТИ РЕГУЛИРОВАНИЯ ТРУДА РАБОТНИКОВ В ВОЗРАСТЕ ДО 18 ЛЕТ. ЛЬГОТЫ, ПРЕДОСТАВЛЯЕМЫЕ ЗАКОНОДАТЕЛЬСТВОМ НЕСОВЕРШЕННОЛЕТНИМ</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265 Трудового кодекса Российской Федерации запрещается применение труда лиц в возрасте до 18 лет на работах с вредными и (или) опасными условиями труда, на подземных работах, а также на работах, выполнение которых может причинить вред их здоровью и нравственному развитию (игорный бизнес, работа в ночных кабаре и клубах, производство, перевозка и торговля спиртными напитками, табачными изделиями, наркотическими и токсическими препаратами</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мтериалами</w:t>
      </w:r>
      <w:proofErr w:type="spellEnd"/>
      <w:r>
        <w:rPr>
          <w:rFonts w:ascii="Times New Roman" w:hAnsi="Times New Roman" w:cs="Times New Roman"/>
          <w:color w:val="000000"/>
          <w:sz w:val="24"/>
          <w:szCs w:val="24"/>
        </w:rPr>
        <w:t xml:space="preserve"> эротического содержания</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Запрещается переноска и передвижение работниками в возрасте до 18 лет тяжестей, превышающих установленные для них предельные нормы. </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266 Трудового кодекса Российской Федерации лица в возрасте до 18 лет принимаются на работу только после предварительного обязательного медицинского осмотра и в дальнейшем, до достижения возраста 18 лет, ежегодно подлежат обязательному медицинскому осмотру. Предусмотренные настоящей статьей медицинские осмотры осуществляется за счет средств работодателя.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267 Трудового кодекса Российской Федерации ежегодный основной оплачиваемый отпуск работникам в возрасте до 18 лет предоставляется продолжительностью 31 календарный день в удобное для них время.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В соответствии со ст. 268 Трудового кодекса Российской Федерации запрещаются направление в служебные командировки, привлечение к сверхурочной работе, работе в ночное время, в выходные и нерабочие праздничные дни работников в возрасте до 18 лет.</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В соответствии со ст. 269 Трудового кодекса Российской Федерации расторжение трудового договора с работниками в возрасте до 18 лет по инициативе работодателя (за исключением случая ликвидации организации) помимо соблюдения общего порядка допускается только с согласия соответствующей государственной инспекции труда и комиссии по делам несовершеннолетних и защите их прав.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со ст. 270 Трудового кодекса Российской Федерации для работников в возрасте до 18 лет нормы выработки устанавливаются исходя из общих норм выработки пропорционально установленной для этих работников сокращенной продолжительности рабочего времени. </w:t>
      </w:r>
    </w:p>
    <w:p w:rsidR="00FD24FD" w:rsidRDefault="00FD24FD" w:rsidP="00FD24FD">
      <w:pPr>
        <w:pStyle w:val="ConsPlusNormal"/>
        <w:ind w:firstLine="540"/>
        <w:jc w:val="both"/>
        <w:rPr>
          <w:color w:val="000000"/>
        </w:rPr>
      </w:pPr>
      <w:r w:rsidRPr="00AE4CDA">
        <w:rPr>
          <w:rFonts w:ascii="Times New Roman" w:hAnsi="Times New Roman" w:cs="Times New Roman"/>
          <w:color w:val="000000"/>
          <w:sz w:val="24"/>
          <w:szCs w:val="24"/>
        </w:rPr>
        <w:t>В соответствии со ст. 271 Трудового кодекса Российской Федерации при повременной оплате труда заработная плата работникам в возрасте до 18 лет выплачивается с учетом сокращенной продолжительности работы. Работодатель может за счет собственных средств производить им доплаты до уровня оплаты труда работников соответствующих категорий при полной продолжительности ежедневной работы.</w:t>
      </w:r>
      <w:r w:rsidRPr="003E4234">
        <w:rPr>
          <w:color w:val="000000"/>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3E4234">
        <w:rPr>
          <w:rFonts w:ascii="Times New Roman" w:hAnsi="Times New Roman" w:cs="Times New Roman"/>
          <w:color w:val="000000"/>
          <w:sz w:val="24"/>
          <w:szCs w:val="24"/>
        </w:rPr>
        <w:t>Оплата труда работников в возрасте до восемнадцати лет, обучающихся в организациях, осуществляющих образовательную деятельность, и работающих в свободное от учебы время, производится пропорционально отработанному времени или в зависимости от выработки. Работодатель может устанавливать этим работникам доплаты к заработной плате за счет собственных средств.</w:t>
      </w:r>
    </w:p>
    <w:p w:rsidR="00FD24FD" w:rsidRPr="003E4234" w:rsidRDefault="00FD24FD" w:rsidP="00FD24FD">
      <w:pPr>
        <w:pStyle w:val="ConsPlusNormal"/>
        <w:ind w:firstLine="540"/>
        <w:jc w:val="center"/>
        <w:rPr>
          <w:rFonts w:ascii="Times New Roman" w:hAnsi="Times New Roman" w:cs="Times New Roman"/>
          <w:b/>
          <w:color w:val="000000"/>
          <w:sz w:val="24"/>
          <w:szCs w:val="24"/>
        </w:rPr>
      </w:pPr>
      <w:r w:rsidRPr="003E4234">
        <w:rPr>
          <w:rFonts w:ascii="Times New Roman" w:hAnsi="Times New Roman" w:cs="Times New Roman"/>
          <w:b/>
          <w:color w:val="000000"/>
          <w:sz w:val="24"/>
          <w:szCs w:val="24"/>
        </w:rPr>
        <w:t>36. ПОНЯТИЕ ОХРАНЫ ТРУДА. ОСНОВНЫЕ ПОЛОЖЕНИЯ ДЕЙСТВУЮЩЕГО ЗАКОНОДАТЕЛЬСТВА РОССИЙСКОЙ ФЕДЕРАЦИИ ОБ ОХРАНЕ ТРУДА</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В соответствии со ст. 209</w:t>
      </w:r>
      <w:r w:rsidRPr="00AE4CDA">
        <w:rPr>
          <w:rFonts w:ascii="Times New Roman" w:hAnsi="Times New Roman" w:cs="Times New Roman"/>
          <w:color w:val="000000"/>
          <w:sz w:val="24"/>
          <w:szCs w:val="24"/>
        </w:rPr>
        <w:t xml:space="preserve"> Трудового кодекса Российской Федерации охрана труда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w:t>
      </w:r>
      <w:r>
        <w:rPr>
          <w:rFonts w:ascii="Times New Roman" w:hAnsi="Times New Roman" w:cs="Times New Roman"/>
          <w:color w:val="000000"/>
          <w:sz w:val="24"/>
          <w:szCs w:val="24"/>
        </w:rPr>
        <w:t>-</w:t>
      </w:r>
      <w:r w:rsidRPr="00AE4CDA">
        <w:rPr>
          <w:rFonts w:ascii="Times New Roman" w:hAnsi="Times New Roman" w:cs="Times New Roman"/>
          <w:color w:val="000000"/>
          <w:sz w:val="24"/>
          <w:szCs w:val="24"/>
        </w:rPr>
        <w:t xml:space="preserve">профилактические, реабилитационные и иные мероприятия.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Законодательство Российской Федерации об охране труда основывается на Ко</w:t>
      </w:r>
      <w:r>
        <w:rPr>
          <w:rFonts w:ascii="Times New Roman" w:hAnsi="Times New Roman" w:cs="Times New Roman"/>
          <w:color w:val="000000"/>
          <w:sz w:val="24"/>
          <w:szCs w:val="24"/>
        </w:rPr>
        <w:t xml:space="preserve">нституции Российской Федерации </w:t>
      </w:r>
      <w:r w:rsidRPr="00AE4CDA">
        <w:rPr>
          <w:rFonts w:ascii="Times New Roman" w:hAnsi="Times New Roman" w:cs="Times New Roman"/>
          <w:color w:val="000000"/>
          <w:sz w:val="24"/>
          <w:szCs w:val="24"/>
        </w:rPr>
        <w:t xml:space="preserve">, других федеральных законов и иных нормативных правовых актов Российской Федерации, а также законов и иных нормативных правовых </w:t>
      </w:r>
      <w:r w:rsidRPr="00AE4CDA">
        <w:rPr>
          <w:rFonts w:ascii="Times New Roman" w:hAnsi="Times New Roman" w:cs="Times New Roman"/>
          <w:color w:val="000000"/>
          <w:sz w:val="24"/>
          <w:szCs w:val="24"/>
        </w:rPr>
        <w:lastRenderedPageBreak/>
        <w:t xml:space="preserve">актов субъектов Российской Федерации.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Государственными нормативными требованиями охраны труда, содержащимися в федеральных законах и иных нормативных правовых актах Российской Федерации и законах и иных нормативных правовых актах субъектов Российской Федерации об охране труда, устанавливаются правила, процедуры и критерии, направленные на сохранение жизни и здоровья работников в процессе трудовой деятельности.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Требования охраны труда обязательны для исполнения юридическими и физическими лицами при осуществлении ими любых видов деятельности, в том числе при проектировании, строительстве (реконструкции) и эксплуатации объектов, конструировании машин, механизмов и другого оборудования, разработке технологических процессов, организации производства и труда. </w:t>
      </w: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В соответствии с п. 3 ст. 37 Конституции Российской Федерации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минимального размера оплаты труда.</w:t>
      </w: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Раздел</w:t>
      </w:r>
      <w:r w:rsidRPr="00840606">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X</w:t>
      </w:r>
      <w:r w:rsidRPr="00840606">
        <w:rPr>
          <w:rFonts w:ascii="Times New Roman" w:hAnsi="Times New Roman" w:cs="Times New Roman"/>
          <w:color w:val="000000"/>
          <w:sz w:val="24"/>
          <w:szCs w:val="24"/>
        </w:rPr>
        <w:t xml:space="preserve"> </w:t>
      </w:r>
      <w:r>
        <w:rPr>
          <w:rFonts w:ascii="Times New Roman" w:hAnsi="Times New Roman" w:cs="Times New Roman"/>
          <w:color w:val="000000"/>
          <w:sz w:val="24"/>
          <w:szCs w:val="24"/>
        </w:rPr>
        <w:t>Трудового кодекса Российской Федерации законодательно устанавливает требования охраны труда, обязательные для исполнения всеми юридическими и физическими лицами, и включает в себя 4</w:t>
      </w:r>
      <w:r w:rsidRPr="00AE4CDA">
        <w:rPr>
          <w:rFonts w:ascii="Times New Roman" w:hAnsi="Times New Roman" w:cs="Times New Roman"/>
          <w:color w:val="000000"/>
          <w:sz w:val="24"/>
          <w:szCs w:val="24"/>
        </w:rPr>
        <w:t xml:space="preserve"> глав</w:t>
      </w:r>
      <w:r>
        <w:rPr>
          <w:rFonts w:ascii="Times New Roman" w:hAnsi="Times New Roman" w:cs="Times New Roman"/>
          <w:color w:val="000000"/>
          <w:sz w:val="24"/>
          <w:szCs w:val="24"/>
        </w:rPr>
        <w:t>ы</w:t>
      </w:r>
      <w:r w:rsidRPr="00AE4CDA">
        <w:rPr>
          <w:rFonts w:ascii="Times New Roman" w:hAnsi="Times New Roman" w:cs="Times New Roman"/>
          <w:color w:val="000000"/>
          <w:sz w:val="24"/>
          <w:szCs w:val="24"/>
        </w:rPr>
        <w:t xml:space="preserve"> и 29 статей: </w:t>
      </w: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Глава 33</w:t>
      </w:r>
      <w:r w:rsidRPr="00AE4CDA">
        <w:rPr>
          <w:rFonts w:ascii="Times New Roman" w:hAnsi="Times New Roman" w:cs="Times New Roman"/>
          <w:color w:val="000000"/>
          <w:sz w:val="24"/>
          <w:szCs w:val="24"/>
        </w:rPr>
        <w:t>. Общие положения;</w:t>
      </w: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Глава 34</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Требования</w:t>
      </w:r>
      <w:r w:rsidRPr="00AE4CDA">
        <w:rPr>
          <w:rFonts w:ascii="Times New Roman" w:hAnsi="Times New Roman" w:cs="Times New Roman"/>
          <w:color w:val="000000"/>
          <w:sz w:val="24"/>
          <w:szCs w:val="24"/>
        </w:rPr>
        <w:t xml:space="preserve"> охраны труда;</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Глава 3</w:t>
      </w:r>
      <w:r>
        <w:rPr>
          <w:rFonts w:ascii="Times New Roman" w:hAnsi="Times New Roman" w:cs="Times New Roman"/>
          <w:color w:val="000000"/>
          <w:sz w:val="24"/>
          <w:szCs w:val="24"/>
        </w:rPr>
        <w:t>6. Организация  охраны труда;</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Глава 3</w:t>
      </w:r>
      <w:r>
        <w:rPr>
          <w:rFonts w:ascii="Times New Roman" w:hAnsi="Times New Roman" w:cs="Times New Roman"/>
          <w:color w:val="000000"/>
          <w:sz w:val="24"/>
          <w:szCs w:val="24"/>
        </w:rPr>
        <w:t xml:space="preserve">6. </w:t>
      </w:r>
      <w:r w:rsidRPr="00AE4CDA">
        <w:rPr>
          <w:rFonts w:ascii="Times New Roman" w:hAnsi="Times New Roman" w:cs="Times New Roman"/>
          <w:color w:val="000000"/>
          <w:sz w:val="24"/>
          <w:szCs w:val="24"/>
        </w:rPr>
        <w:t xml:space="preserve">Обеспечение </w:t>
      </w:r>
      <w:r>
        <w:rPr>
          <w:rFonts w:ascii="Times New Roman" w:hAnsi="Times New Roman" w:cs="Times New Roman"/>
          <w:color w:val="000000"/>
          <w:sz w:val="24"/>
          <w:szCs w:val="24"/>
        </w:rPr>
        <w:t>прав работников на охрану труда</w:t>
      </w:r>
      <w:r w:rsidRPr="00AE4CDA">
        <w:rPr>
          <w:rFonts w:ascii="Times New Roman" w:hAnsi="Times New Roman" w:cs="Times New Roman"/>
          <w:color w:val="000000"/>
          <w:sz w:val="24"/>
          <w:szCs w:val="24"/>
        </w:rPr>
        <w:t xml:space="preserve">; </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261A43" w:rsidRDefault="00FD24FD" w:rsidP="00FD24FD">
      <w:pPr>
        <w:pStyle w:val="ConsPlusNormal"/>
        <w:ind w:firstLine="540"/>
        <w:jc w:val="center"/>
        <w:rPr>
          <w:rFonts w:ascii="Times New Roman" w:hAnsi="Times New Roman" w:cs="Times New Roman"/>
          <w:b/>
          <w:color w:val="000000"/>
          <w:sz w:val="24"/>
          <w:szCs w:val="24"/>
        </w:rPr>
      </w:pPr>
      <w:r w:rsidRPr="00261A43">
        <w:rPr>
          <w:rFonts w:ascii="Times New Roman" w:hAnsi="Times New Roman" w:cs="Times New Roman"/>
          <w:b/>
          <w:color w:val="000000"/>
          <w:sz w:val="24"/>
          <w:szCs w:val="24"/>
        </w:rPr>
        <w:t xml:space="preserve">37. ОСНОВНЫЕ </w:t>
      </w:r>
      <w:r>
        <w:rPr>
          <w:rFonts w:ascii="Times New Roman" w:hAnsi="Times New Roman" w:cs="Times New Roman"/>
          <w:b/>
          <w:color w:val="000000"/>
          <w:sz w:val="24"/>
          <w:szCs w:val="24"/>
        </w:rPr>
        <w:t>НАПРАВЛЕНИЯ</w:t>
      </w:r>
      <w:r w:rsidRPr="00261A43">
        <w:rPr>
          <w:rFonts w:ascii="Times New Roman" w:hAnsi="Times New Roman" w:cs="Times New Roman"/>
          <w:b/>
          <w:color w:val="000000"/>
          <w:sz w:val="24"/>
          <w:szCs w:val="24"/>
        </w:rPr>
        <w:t xml:space="preserve"> ГОСУДАРСТВЕННОЙ ПОЛИТИКИ В ОБЛАСТИ ОХРАНЫ ТРУДА</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Основными направлениями государственной политики в области охраны труда являются:</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обеспечение приоритета сохранения жизни и здоровья работников;</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принятие и реализация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в области охраны труда, а также федеральных целевых, ведомственных целевых и территориальных целевых программ улучшения условий и охраны труда;</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государственное управление охраной труда;</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федеральный государственный надзор за соблюдением трудового законодательства и иных нормативных правовых актов, содержащих нормы трудового права, включающий в себя проведение проверок соблюдения государственных нормативных требований охраны труда;</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государственная экспертиза условий труда;</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установление порядка проведения специальной оценки условий труда и экспертизы качества проведения специальной оценки условий труда;</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содействие общественному контролю за соблюдением прав и законных интересов работников в области охраны труда;</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профилактика несчастных случаев и повреждения здоровья работников;</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расследование и учет несчастных случаев на производстве и профессиональных заболеваний;</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защита законных интересов работников, пострадавших от несчастных случаев на производстве и профессиональных заболеваний, а также членов их семей на основе обязательного социального страхования работников от несчастных случаев на производстве и профессиональных заболеваний;</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 xml:space="preserve">установление гарантий и компенсаций за работу с вредными и (или) опасными </w:t>
      </w:r>
      <w:r w:rsidRPr="00FA2311">
        <w:rPr>
          <w:rFonts w:ascii="Times New Roman" w:hAnsi="Times New Roman" w:cs="Times New Roman"/>
          <w:color w:val="000000"/>
          <w:sz w:val="24"/>
          <w:szCs w:val="24"/>
        </w:rPr>
        <w:lastRenderedPageBreak/>
        <w:t>условиями труда;</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координация деятельности в области охраны труда, охраны окружающей среды и других видов экономической и социальной деятельности;</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распространение передового отечественного и зарубежного опыта работы по улучшению условий и охраны труда;</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участие государства в финансировании мероприятий по охране труда;</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подготовка специалистов по охране труда и их дополнительное профессиональное образование;</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организация государственной статистической отчетности об условиях труда, а также о производственном травматизме, профессиональной заболеваемости и об их материальных последствиях;</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обеспечение функционирования единой информационной системы охраны труда;</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международное сотрудничество в области охраны труда;</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проведение эффективной налоговой политики, стимулирующей создание безопасных условий труда, разработку и внедрение безопасных техники и технологий, производство средств индивидуальной и коллективной защиты работников;</w:t>
      </w:r>
    </w:p>
    <w:p w:rsidR="00FD24FD" w:rsidRPr="00FA2311"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установление порядка обеспечения работников средствами индивидуальной и коллективной защиты, а также санитарно-бытовыми помещениями и устройствами, лечебно-профилактическими средствами за счет средств работодателей.</w:t>
      </w:r>
    </w:p>
    <w:p w:rsidR="00FD24FD" w:rsidRDefault="00FD24FD" w:rsidP="00FD24FD">
      <w:pPr>
        <w:pStyle w:val="ConsPlusNormal"/>
        <w:ind w:firstLine="540"/>
        <w:jc w:val="both"/>
        <w:rPr>
          <w:rFonts w:ascii="Times New Roman" w:hAnsi="Times New Roman" w:cs="Times New Roman"/>
          <w:color w:val="000000"/>
          <w:sz w:val="24"/>
          <w:szCs w:val="24"/>
        </w:rPr>
      </w:pPr>
      <w:r w:rsidRPr="00FA2311">
        <w:rPr>
          <w:rFonts w:ascii="Times New Roman" w:hAnsi="Times New Roman" w:cs="Times New Roman"/>
          <w:color w:val="000000"/>
          <w:sz w:val="24"/>
          <w:szCs w:val="24"/>
        </w:rPr>
        <w:t>Реализация основных направлений государственной политики в области охраны труда обеспечивается согласованными действиями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работодателей, объединений работодателей, а также профессиональных союзов, их объединений и иных уполномоченных работниками представительных органов по вопросам охраны труда</w:t>
      </w: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Pr="00FA2311" w:rsidRDefault="00FD24FD" w:rsidP="00FD24FD">
      <w:pPr>
        <w:pStyle w:val="ConsPlusNormal"/>
        <w:ind w:firstLine="540"/>
        <w:jc w:val="center"/>
        <w:rPr>
          <w:rFonts w:ascii="Times New Roman" w:hAnsi="Times New Roman" w:cs="Times New Roman"/>
          <w:b/>
          <w:color w:val="000000"/>
          <w:sz w:val="24"/>
          <w:szCs w:val="24"/>
        </w:rPr>
      </w:pPr>
      <w:r w:rsidRPr="00FA2311">
        <w:rPr>
          <w:rFonts w:ascii="Times New Roman" w:hAnsi="Times New Roman" w:cs="Times New Roman"/>
          <w:b/>
          <w:color w:val="000000"/>
          <w:sz w:val="24"/>
          <w:szCs w:val="24"/>
        </w:rPr>
        <w:t>38. НОРМАТИВНЫЕ ПРАВОВЫЕ АКТЫ ПО ОХРАНЕ ТРУДА: ЛОКАЛЬНЫЕ НОРМАТИВНЫЕ ПРАВОВЫЕ АКТЫ ПО ОХРАНЕ ТРУДА</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color w:val="000000"/>
        </w:rPr>
      </w:pPr>
      <w:r w:rsidRPr="00D5386D">
        <w:rPr>
          <w:rFonts w:ascii="Times New Roman" w:hAnsi="Times New Roman" w:cs="Times New Roman"/>
          <w:color w:val="000000"/>
          <w:sz w:val="24"/>
          <w:szCs w:val="24"/>
        </w:rPr>
        <w:t>Государственными нормативными требованиями охраны труда, и их соблюдение являются фундаментом в создании здоровых и безопасных условий труда В статье 211 Трудового кодекса Российской Федерации зафиксировано, что государственными нормативными требованиями охраны труда, содержащимися в федеральных законах и иных нормативных правовых актах Российской Федерации и законах и иных нормативных правовых актах субъектов Российской Федерации, устанавливаются правила, процедуры, критерии и нормативы, направленные на сохранение жизни и здоровья работников в процессе трудовой деятельности.</w:t>
      </w:r>
      <w:r>
        <w:rPr>
          <w:color w:val="000000"/>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 </w:t>
      </w:r>
      <w:r>
        <w:rPr>
          <w:rFonts w:ascii="Times New Roman" w:hAnsi="Times New Roman" w:cs="Times New Roman"/>
          <w:color w:val="000000"/>
          <w:sz w:val="24"/>
          <w:szCs w:val="24"/>
        </w:rPr>
        <w:t>«Положением</w:t>
      </w:r>
      <w:r w:rsidRPr="00AE4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 разработке, утверждении и изменении нормативных правовых актов, содержащих государственные нормативные требования охраны труда», утвержденном постановлением Правительства Российской  Федерации от 27.12.2010 г. № 1160, к нормативным правовым актам, содержащим государственные нормативные требования охраны труда, относятся:</w:t>
      </w:r>
    </w:p>
    <w:p w:rsidR="00FD24FD" w:rsidRPr="002677B1" w:rsidRDefault="00FD24FD" w:rsidP="00FD24FD">
      <w:pPr>
        <w:pStyle w:val="ConsPlusNormal"/>
        <w:ind w:firstLine="540"/>
        <w:jc w:val="both"/>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 xml:space="preserve">- </w:t>
      </w:r>
      <w:r w:rsidRPr="002677B1">
        <w:rPr>
          <w:rFonts w:ascii="Times New Roman" w:hAnsi="Times New Roman" w:cs="Times New Roman"/>
          <w:color w:val="000000" w:themeColor="text1"/>
          <w:spacing w:val="2"/>
          <w:sz w:val="24"/>
          <w:szCs w:val="24"/>
          <w:shd w:val="clear" w:color="auto" w:fill="FFFFFF"/>
        </w:rPr>
        <w:t xml:space="preserve">стандарты безопасности труда, </w:t>
      </w:r>
    </w:p>
    <w:p w:rsidR="00FD24FD" w:rsidRPr="002677B1" w:rsidRDefault="00FD24FD" w:rsidP="00FD24FD">
      <w:pPr>
        <w:pStyle w:val="ConsPlusNormal"/>
        <w:ind w:firstLine="540"/>
        <w:jc w:val="both"/>
        <w:rPr>
          <w:rFonts w:ascii="Times New Roman" w:hAnsi="Times New Roman" w:cs="Times New Roman"/>
          <w:color w:val="000000" w:themeColor="text1"/>
          <w:spacing w:val="2"/>
          <w:sz w:val="24"/>
          <w:szCs w:val="24"/>
          <w:shd w:val="clear" w:color="auto" w:fill="FFFFFF"/>
        </w:rPr>
      </w:pPr>
      <w:r>
        <w:rPr>
          <w:rFonts w:ascii="Times New Roman" w:hAnsi="Times New Roman" w:cs="Times New Roman"/>
          <w:color w:val="000000" w:themeColor="text1"/>
          <w:spacing w:val="2"/>
          <w:sz w:val="24"/>
          <w:szCs w:val="24"/>
          <w:shd w:val="clear" w:color="auto" w:fill="FFFFFF"/>
        </w:rPr>
        <w:t xml:space="preserve">- </w:t>
      </w:r>
      <w:r w:rsidRPr="002677B1">
        <w:rPr>
          <w:rFonts w:ascii="Times New Roman" w:hAnsi="Times New Roman" w:cs="Times New Roman"/>
          <w:color w:val="000000" w:themeColor="text1"/>
          <w:spacing w:val="2"/>
          <w:sz w:val="24"/>
          <w:szCs w:val="24"/>
          <w:shd w:val="clear" w:color="auto" w:fill="FFFFFF"/>
        </w:rPr>
        <w:t xml:space="preserve">правила и типовые инструкции по охране труда, </w:t>
      </w:r>
    </w:p>
    <w:p w:rsidR="00FD24FD" w:rsidRPr="002677B1" w:rsidRDefault="00FD24FD" w:rsidP="00FD24FD">
      <w:pPr>
        <w:pStyle w:val="formattext"/>
        <w:shd w:val="clear" w:color="auto" w:fill="FFFFFF"/>
        <w:spacing w:before="0" w:beforeAutospacing="0" w:after="0" w:afterAutospacing="0"/>
        <w:ind w:firstLine="540"/>
        <w:jc w:val="both"/>
        <w:textAlignment w:val="baseline"/>
        <w:rPr>
          <w:color w:val="000000" w:themeColor="text1"/>
        </w:rPr>
      </w:pPr>
      <w:r>
        <w:rPr>
          <w:color w:val="000000" w:themeColor="text1"/>
          <w:spacing w:val="2"/>
          <w:shd w:val="clear" w:color="auto" w:fill="FFFFFF"/>
        </w:rPr>
        <w:t>-</w:t>
      </w:r>
      <w:r w:rsidRPr="002677B1">
        <w:rPr>
          <w:color w:val="000000" w:themeColor="text1"/>
          <w:spacing w:val="2"/>
          <w:shd w:val="clear" w:color="auto" w:fill="FFFFFF"/>
        </w:rPr>
        <w:t>государственные санитарно-эпидемиологические правила и нормативы (санитарные правила и нормы, санитарные нормы, санитарные правила и гигиенические нормативы, устанавливающие требования к факторам производственной среды и трудового процесса)</w:t>
      </w:r>
      <w:r>
        <w:rPr>
          <w:color w:val="000000" w:themeColor="text1"/>
          <w:spacing w:val="2"/>
          <w:shd w:val="clear" w:color="auto" w:fill="FFFFFF"/>
        </w:rPr>
        <w:t>.</w:t>
      </w:r>
      <w:r w:rsidRPr="002677B1">
        <w:rPr>
          <w:color w:val="000000" w:themeColor="text1"/>
        </w:rPr>
        <w:t xml:space="preserve"> </w:t>
      </w:r>
    </w:p>
    <w:p w:rsidR="00FD24FD" w:rsidRPr="002677B1" w:rsidRDefault="00FD24FD" w:rsidP="00FD24FD">
      <w:pPr>
        <w:pStyle w:val="formattext"/>
        <w:shd w:val="clear" w:color="auto" w:fill="FFFFFF"/>
        <w:spacing w:before="0" w:beforeAutospacing="0" w:after="0" w:afterAutospacing="0"/>
        <w:ind w:firstLine="708"/>
        <w:jc w:val="both"/>
        <w:textAlignment w:val="baseline"/>
        <w:rPr>
          <w:color w:val="000000" w:themeColor="text1"/>
          <w:spacing w:val="2"/>
        </w:rPr>
      </w:pPr>
      <w:r w:rsidRPr="002677B1">
        <w:rPr>
          <w:color w:val="000000" w:themeColor="text1"/>
          <w:spacing w:val="2"/>
        </w:rPr>
        <w:t>Проекты актов, содержащих требования охраны труда, разрабатываются:</w:t>
      </w:r>
    </w:p>
    <w:p w:rsidR="00FD24FD" w:rsidRPr="002677B1" w:rsidRDefault="00FD24FD" w:rsidP="00FD24FD">
      <w:pPr>
        <w:pStyle w:val="formattext"/>
        <w:shd w:val="clear" w:color="auto" w:fill="FFFFFF"/>
        <w:spacing w:before="0" w:beforeAutospacing="0" w:after="0" w:afterAutospacing="0"/>
        <w:ind w:firstLine="708"/>
        <w:jc w:val="both"/>
        <w:textAlignment w:val="baseline"/>
        <w:rPr>
          <w:color w:val="000000" w:themeColor="text1"/>
          <w:spacing w:val="2"/>
        </w:rPr>
      </w:pPr>
      <w:r>
        <w:rPr>
          <w:color w:val="000000" w:themeColor="text1"/>
          <w:spacing w:val="2"/>
        </w:rPr>
        <w:t>-</w:t>
      </w:r>
      <w:r w:rsidRPr="002677B1">
        <w:rPr>
          <w:color w:val="000000" w:themeColor="text1"/>
          <w:spacing w:val="2"/>
        </w:rPr>
        <w:t>организациями, учреждениями, ассоциациями, объединениями, государственными внебюджетными фондами;</w:t>
      </w:r>
    </w:p>
    <w:p w:rsidR="00FD24FD" w:rsidRPr="002677B1" w:rsidRDefault="00FD24FD" w:rsidP="00FD24FD">
      <w:pPr>
        <w:pStyle w:val="formattext"/>
        <w:shd w:val="clear" w:color="auto" w:fill="FFFFFF"/>
        <w:spacing w:before="0" w:beforeAutospacing="0" w:after="0" w:afterAutospacing="0"/>
        <w:ind w:firstLine="708"/>
        <w:jc w:val="both"/>
        <w:textAlignment w:val="baseline"/>
        <w:rPr>
          <w:color w:val="000000" w:themeColor="text1"/>
          <w:spacing w:val="2"/>
        </w:rPr>
      </w:pPr>
      <w:r>
        <w:rPr>
          <w:color w:val="000000" w:themeColor="text1"/>
          <w:spacing w:val="2"/>
        </w:rPr>
        <w:lastRenderedPageBreak/>
        <w:t>-</w:t>
      </w:r>
      <w:r w:rsidRPr="002677B1">
        <w:rPr>
          <w:color w:val="000000" w:themeColor="text1"/>
          <w:spacing w:val="2"/>
        </w:rPr>
        <w:t>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 с участием представителей отраслевых объединений профсоюзов и отраслевых объединений работодателей.</w:t>
      </w:r>
    </w:p>
    <w:p w:rsidR="00FD24FD" w:rsidRPr="002677B1" w:rsidRDefault="00FD24FD" w:rsidP="00FD24FD">
      <w:pPr>
        <w:pStyle w:val="formattext"/>
        <w:shd w:val="clear" w:color="auto" w:fill="FFFFFF"/>
        <w:spacing w:before="0" w:beforeAutospacing="0" w:after="0" w:afterAutospacing="0"/>
        <w:ind w:firstLine="540"/>
        <w:jc w:val="both"/>
        <w:textAlignment w:val="baseline"/>
        <w:rPr>
          <w:color w:val="000000" w:themeColor="text1"/>
          <w:spacing w:val="2"/>
        </w:rPr>
      </w:pPr>
      <w:r w:rsidRPr="002677B1">
        <w:rPr>
          <w:color w:val="000000" w:themeColor="text1"/>
          <w:spacing w:val="2"/>
        </w:rPr>
        <w:t>Проекты актов, содержащих требования охраны труда, направляются организациями, учреждениями, ассоциациями, объединениями, государственными внебюджетными фондами в федеральный орган исполнительной власти, осуществляющий функции по выработке государственной политики и нормативно-правовому регулированию в установленной сфере деятельности (при отсутствии такого федерального органа исполнительной власти - в Министерство труда и социальной защиты Российской Федерации).</w:t>
      </w:r>
    </w:p>
    <w:p w:rsidR="00FD24FD" w:rsidRPr="002A7891" w:rsidRDefault="00FD24FD" w:rsidP="00FD24FD">
      <w:pPr>
        <w:pStyle w:val="ConsPlusNormal"/>
        <w:ind w:firstLine="540"/>
        <w:jc w:val="both"/>
        <w:rPr>
          <w:rFonts w:ascii="Times New Roman" w:hAnsi="Times New Roman" w:cs="Times New Roman"/>
          <w:color w:val="000000" w:themeColor="text1"/>
          <w:spacing w:val="2"/>
          <w:sz w:val="24"/>
          <w:szCs w:val="24"/>
          <w:shd w:val="clear" w:color="auto" w:fill="FFFFFF"/>
        </w:rPr>
      </w:pPr>
      <w:r w:rsidRPr="002A7891">
        <w:rPr>
          <w:rFonts w:ascii="Times New Roman" w:hAnsi="Times New Roman" w:cs="Times New Roman"/>
          <w:color w:val="000000" w:themeColor="text1"/>
          <w:sz w:val="24"/>
          <w:szCs w:val="24"/>
        </w:rPr>
        <w:t xml:space="preserve"> </w:t>
      </w:r>
      <w:r w:rsidRPr="002A7891">
        <w:rPr>
          <w:rFonts w:ascii="Times New Roman" w:hAnsi="Times New Roman" w:cs="Times New Roman"/>
          <w:color w:val="000000" w:themeColor="text1"/>
          <w:spacing w:val="2"/>
          <w:sz w:val="24"/>
          <w:szCs w:val="24"/>
          <w:shd w:val="clear" w:color="auto" w:fill="FFFFFF"/>
        </w:rPr>
        <w:t>Проекты актов, содержащих требования охраны труда, представляются в Министерство труда и социальной защиты Российской Федерации в бумажном и электронном виде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 - с приложением заключений отраслевых объединений профсоюзов и отраслевых объединений работодателей).</w:t>
      </w:r>
    </w:p>
    <w:p w:rsidR="00FD24FD" w:rsidRPr="002A7891" w:rsidRDefault="00FD24FD" w:rsidP="00FD24FD">
      <w:pPr>
        <w:pStyle w:val="ConsPlusNormal"/>
        <w:ind w:firstLine="540"/>
        <w:jc w:val="both"/>
        <w:rPr>
          <w:rFonts w:ascii="Times New Roman" w:hAnsi="Times New Roman" w:cs="Times New Roman"/>
          <w:color w:val="000000" w:themeColor="text1"/>
          <w:sz w:val="24"/>
          <w:szCs w:val="24"/>
        </w:rPr>
      </w:pPr>
      <w:r w:rsidRPr="002A7891">
        <w:rPr>
          <w:rFonts w:ascii="Times New Roman" w:hAnsi="Times New Roman" w:cs="Times New Roman"/>
          <w:color w:val="000000" w:themeColor="text1"/>
          <w:spacing w:val="2"/>
          <w:sz w:val="24"/>
          <w:szCs w:val="24"/>
          <w:shd w:val="clear" w:color="auto" w:fill="FFFFFF"/>
        </w:rPr>
        <w:t>Акты, содержащие требования охраны труда, издаются Министерством труда и социальной защиты Российской Федерации после рассмотрения проектов указанных актов на заседании Российской трехсторонней комиссии по регулированию социально-трудовых отношений.</w:t>
      </w:r>
      <w:r w:rsidRPr="002A7891">
        <w:rPr>
          <w:rFonts w:ascii="Times New Roman" w:hAnsi="Times New Roman" w:cs="Times New Roman"/>
          <w:color w:val="000000" w:themeColor="text1"/>
          <w:sz w:val="24"/>
          <w:szCs w:val="24"/>
        </w:rPr>
        <w:t xml:space="preserve"> </w:t>
      </w:r>
    </w:p>
    <w:p w:rsidR="00FD24FD" w:rsidRPr="002A7891" w:rsidRDefault="00FD24FD" w:rsidP="00FD24FD">
      <w:pPr>
        <w:pStyle w:val="ConsPlusNormal"/>
        <w:ind w:firstLine="540"/>
        <w:jc w:val="both"/>
        <w:rPr>
          <w:rFonts w:ascii="Times New Roman" w:hAnsi="Times New Roman" w:cs="Times New Roman"/>
          <w:color w:val="000000" w:themeColor="text1"/>
          <w:sz w:val="24"/>
          <w:szCs w:val="24"/>
        </w:rPr>
      </w:pPr>
      <w:r w:rsidRPr="002A7891">
        <w:rPr>
          <w:rFonts w:ascii="Times New Roman" w:hAnsi="Times New Roman" w:cs="Times New Roman"/>
          <w:color w:val="000000" w:themeColor="text1"/>
          <w:spacing w:val="2"/>
          <w:sz w:val="24"/>
          <w:szCs w:val="24"/>
          <w:shd w:val="clear" w:color="auto" w:fill="FFFFFF"/>
        </w:rPr>
        <w:t>Внесение изменений в акты, содержащие требования охраны труда,</w:t>
      </w:r>
      <w:r>
        <w:rPr>
          <w:color w:val="2D2D2D"/>
          <w:spacing w:val="2"/>
          <w:sz w:val="21"/>
          <w:szCs w:val="21"/>
          <w:shd w:val="clear" w:color="auto" w:fill="FFFFFF"/>
        </w:rPr>
        <w:t xml:space="preserve"> </w:t>
      </w:r>
      <w:r w:rsidRPr="002A7891">
        <w:rPr>
          <w:rFonts w:ascii="Times New Roman" w:hAnsi="Times New Roman" w:cs="Times New Roman"/>
          <w:color w:val="000000" w:themeColor="text1"/>
          <w:spacing w:val="2"/>
          <w:sz w:val="24"/>
          <w:szCs w:val="24"/>
          <w:shd w:val="clear" w:color="auto" w:fill="FFFFFF"/>
        </w:rPr>
        <w:t xml:space="preserve">осуществляется Министерством труда и социальной защиты Российской </w:t>
      </w:r>
      <w:proofErr w:type="spellStart"/>
      <w:r w:rsidRPr="002A7891">
        <w:rPr>
          <w:rFonts w:ascii="Times New Roman" w:hAnsi="Times New Roman" w:cs="Times New Roman"/>
          <w:color w:val="000000" w:themeColor="text1"/>
          <w:spacing w:val="2"/>
          <w:sz w:val="24"/>
          <w:szCs w:val="24"/>
          <w:shd w:val="clear" w:color="auto" w:fill="FFFFFF"/>
        </w:rPr>
        <w:t>Федерациии</w:t>
      </w:r>
      <w:proofErr w:type="spellEnd"/>
      <w:r w:rsidRPr="002A7891">
        <w:rPr>
          <w:rFonts w:ascii="Times New Roman" w:hAnsi="Times New Roman" w:cs="Times New Roman"/>
          <w:color w:val="000000" w:themeColor="text1"/>
          <w:spacing w:val="2"/>
          <w:sz w:val="24"/>
          <w:szCs w:val="24"/>
          <w:shd w:val="clear" w:color="auto" w:fill="FFFFFF"/>
        </w:rPr>
        <w:t xml:space="preserve"> в порядке, определенном настоящим Положением для их разработки и утверждения:</w:t>
      </w:r>
      <w:r w:rsidRPr="002A7891">
        <w:rPr>
          <w:rFonts w:ascii="Times New Roman" w:hAnsi="Times New Roman" w:cs="Times New Roman"/>
          <w:color w:val="000000" w:themeColor="text1"/>
          <w:sz w:val="24"/>
          <w:szCs w:val="24"/>
        </w:rPr>
        <w:t xml:space="preserve"> </w:t>
      </w:r>
    </w:p>
    <w:p w:rsidR="00FD24FD" w:rsidRPr="002A7891" w:rsidRDefault="00FD24FD" w:rsidP="00FD24FD">
      <w:pPr>
        <w:pStyle w:val="formattext"/>
        <w:shd w:val="clear" w:color="auto" w:fill="FFFFFF"/>
        <w:spacing w:before="0" w:beforeAutospacing="0" w:after="0" w:afterAutospacing="0"/>
        <w:ind w:firstLine="540"/>
        <w:jc w:val="both"/>
        <w:textAlignment w:val="baseline"/>
        <w:rPr>
          <w:color w:val="000000" w:themeColor="text1"/>
          <w:spacing w:val="2"/>
        </w:rPr>
      </w:pPr>
      <w:r w:rsidRPr="002A7891">
        <w:rPr>
          <w:color w:val="000000" w:themeColor="text1"/>
          <w:spacing w:val="2"/>
        </w:rPr>
        <w:t>а) при изменении законодательства Российской Федерации об охране труда;</w:t>
      </w:r>
    </w:p>
    <w:p w:rsidR="00FD24FD" w:rsidRPr="002A7891" w:rsidRDefault="00FD24FD" w:rsidP="00FD24FD">
      <w:pPr>
        <w:pStyle w:val="formattext"/>
        <w:shd w:val="clear" w:color="auto" w:fill="FFFFFF"/>
        <w:spacing w:before="0" w:beforeAutospacing="0" w:after="0" w:afterAutospacing="0"/>
        <w:ind w:firstLine="540"/>
        <w:jc w:val="both"/>
        <w:textAlignment w:val="baseline"/>
        <w:rPr>
          <w:color w:val="000000" w:themeColor="text1"/>
          <w:spacing w:val="2"/>
        </w:rPr>
      </w:pPr>
      <w:r w:rsidRPr="002A7891">
        <w:rPr>
          <w:color w:val="000000" w:themeColor="text1"/>
          <w:spacing w:val="2"/>
        </w:rPr>
        <w:t>б) по результатам комплексных исследований состояния и причин производственного травматизма и профессиональных заболеваний;</w:t>
      </w:r>
    </w:p>
    <w:p w:rsidR="00FD24FD" w:rsidRPr="002A7891" w:rsidRDefault="00FD24FD" w:rsidP="00FD24FD">
      <w:pPr>
        <w:pStyle w:val="formattext"/>
        <w:shd w:val="clear" w:color="auto" w:fill="FFFFFF"/>
        <w:spacing w:before="0" w:beforeAutospacing="0" w:after="0" w:afterAutospacing="0"/>
        <w:ind w:firstLine="540"/>
        <w:jc w:val="both"/>
        <w:textAlignment w:val="baseline"/>
        <w:rPr>
          <w:color w:val="000000" w:themeColor="text1"/>
          <w:spacing w:val="2"/>
        </w:rPr>
      </w:pPr>
      <w:r w:rsidRPr="002A7891">
        <w:rPr>
          <w:color w:val="000000" w:themeColor="text1"/>
          <w:spacing w:val="2"/>
        </w:rPr>
        <w:t>в) по результатам изучения российского и международного опыта работы по улучшению условий труда;</w:t>
      </w:r>
    </w:p>
    <w:p w:rsidR="00FD24FD" w:rsidRPr="002A7891" w:rsidRDefault="00FD24FD" w:rsidP="00FD24FD">
      <w:pPr>
        <w:pStyle w:val="formattext"/>
        <w:shd w:val="clear" w:color="auto" w:fill="FFFFFF"/>
        <w:spacing w:before="0" w:beforeAutospacing="0" w:after="0" w:afterAutospacing="0"/>
        <w:ind w:firstLine="540"/>
        <w:jc w:val="both"/>
        <w:textAlignment w:val="baseline"/>
        <w:rPr>
          <w:color w:val="000000" w:themeColor="text1"/>
          <w:spacing w:val="2"/>
        </w:rPr>
      </w:pPr>
      <w:r w:rsidRPr="002A7891">
        <w:rPr>
          <w:color w:val="000000" w:themeColor="text1"/>
          <w:spacing w:val="2"/>
        </w:rPr>
        <w:t>г) на основании анализа результатов проведения специальной оценки условий труда, результатов внедрения новой техники и технологий;.</w:t>
      </w:r>
    </w:p>
    <w:p w:rsidR="00FD24FD" w:rsidRPr="002A7891" w:rsidRDefault="00FD24FD" w:rsidP="00FD24FD">
      <w:pPr>
        <w:pStyle w:val="formattext"/>
        <w:shd w:val="clear" w:color="auto" w:fill="FFFFFF"/>
        <w:spacing w:before="0" w:beforeAutospacing="0" w:after="0" w:afterAutospacing="0"/>
        <w:ind w:firstLine="540"/>
        <w:jc w:val="both"/>
        <w:textAlignment w:val="baseline"/>
        <w:rPr>
          <w:color w:val="000000" w:themeColor="text1"/>
          <w:spacing w:val="2"/>
        </w:rPr>
      </w:pPr>
      <w:proofErr w:type="spellStart"/>
      <w:r w:rsidRPr="002A7891">
        <w:rPr>
          <w:color w:val="000000" w:themeColor="text1"/>
          <w:spacing w:val="2"/>
        </w:rPr>
        <w:t>д</w:t>
      </w:r>
      <w:proofErr w:type="spellEnd"/>
      <w:r w:rsidRPr="002A7891">
        <w:rPr>
          <w:color w:val="000000" w:themeColor="text1"/>
          <w:spacing w:val="2"/>
        </w:rPr>
        <w:t>) по предложениям (с обоснованием) федеральных органов исполнительной власти и (или) органов исполнительной власти субъектов Российской Федерации, в том числе о гармонизации актов, содержащих требования охраны труда, с нормами международного права в области охраны труда.</w:t>
      </w:r>
    </w:p>
    <w:p w:rsidR="00FD24FD" w:rsidRPr="002A7891"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соответствии со ст. 8 </w:t>
      </w:r>
      <w:r w:rsidRPr="00AE4CDA">
        <w:rPr>
          <w:rFonts w:ascii="Times New Roman" w:hAnsi="Times New Roman" w:cs="Times New Roman"/>
          <w:color w:val="000000"/>
          <w:sz w:val="24"/>
          <w:szCs w:val="24"/>
        </w:rPr>
        <w:t>Трудового кодекса Российской Федерации</w:t>
      </w:r>
      <w:r w:rsidRPr="00907F0F">
        <w:rPr>
          <w:color w:val="000000"/>
        </w:rPr>
        <w:t xml:space="preserve"> </w:t>
      </w:r>
      <w:r w:rsidRPr="002A7891">
        <w:rPr>
          <w:rFonts w:ascii="Times New Roman" w:hAnsi="Times New Roman" w:cs="Times New Roman"/>
          <w:color w:val="000000"/>
          <w:sz w:val="24"/>
          <w:szCs w:val="24"/>
        </w:rPr>
        <w:t>работодатели, за исключением работодателей - физических лиц, не являющихся индивидуальными предпринимателями, принимают локальные нормативные акты, содержащие нормы трудового права (далее - локальные нормативные акты), в пределах своей компетенции в соответствии с трудовым законодательством и иными нормативными правовыми актами, содержащими нормы трудового права, коллективными договорами, соглашениями.</w:t>
      </w:r>
    </w:p>
    <w:p w:rsidR="00FD24FD" w:rsidRPr="002A7891" w:rsidRDefault="00FD24FD" w:rsidP="00FD24FD">
      <w:pPr>
        <w:pStyle w:val="ConsPlusNormal"/>
        <w:ind w:firstLine="540"/>
        <w:jc w:val="both"/>
        <w:rPr>
          <w:rFonts w:ascii="Times New Roman" w:hAnsi="Times New Roman" w:cs="Times New Roman"/>
          <w:color w:val="000000"/>
          <w:sz w:val="24"/>
          <w:szCs w:val="24"/>
        </w:rPr>
      </w:pPr>
      <w:r w:rsidRPr="002A7891">
        <w:rPr>
          <w:rFonts w:ascii="Times New Roman" w:hAnsi="Times New Roman" w:cs="Times New Roman"/>
          <w:color w:val="000000"/>
          <w:sz w:val="24"/>
          <w:szCs w:val="24"/>
        </w:rPr>
        <w:t>В случаях, предусмотренных настоящим Кодексом, другими федеральными законами и иными нормативными правовыми актами Российской Федерации, коллективным договором, соглашениями, работодатель при принятии локальных нормативных актов учитывает мнение представительного органа работников (при наличии такого представительного органа).</w:t>
      </w:r>
    </w:p>
    <w:p w:rsidR="00FD24FD" w:rsidRPr="002A7891" w:rsidRDefault="00FD24FD" w:rsidP="00FD24FD">
      <w:pPr>
        <w:pStyle w:val="ConsPlusNormal"/>
        <w:ind w:firstLine="540"/>
        <w:jc w:val="both"/>
        <w:rPr>
          <w:rFonts w:ascii="Times New Roman" w:hAnsi="Times New Roman" w:cs="Times New Roman"/>
          <w:color w:val="000000"/>
          <w:sz w:val="24"/>
          <w:szCs w:val="24"/>
        </w:rPr>
      </w:pPr>
      <w:r w:rsidRPr="002A7891">
        <w:rPr>
          <w:rFonts w:ascii="Times New Roman" w:hAnsi="Times New Roman" w:cs="Times New Roman"/>
          <w:color w:val="000000"/>
          <w:sz w:val="24"/>
          <w:szCs w:val="24"/>
        </w:rPr>
        <w:t>Коллективным договором, соглашениями может быть предусмотрено принятие локальных нормативных актов по согласованию с представительным органом работников.</w:t>
      </w:r>
    </w:p>
    <w:p w:rsidR="00FD24FD" w:rsidRDefault="00FD24FD" w:rsidP="00FD24FD">
      <w:pPr>
        <w:pStyle w:val="ConsPlusNormal"/>
        <w:ind w:firstLine="540"/>
        <w:jc w:val="both"/>
        <w:rPr>
          <w:rFonts w:ascii="Times New Roman" w:hAnsi="Times New Roman" w:cs="Times New Roman"/>
          <w:color w:val="000000"/>
          <w:sz w:val="24"/>
          <w:szCs w:val="24"/>
        </w:rPr>
      </w:pPr>
      <w:r w:rsidRPr="002A7891">
        <w:rPr>
          <w:rFonts w:ascii="Times New Roman" w:hAnsi="Times New Roman" w:cs="Times New Roman"/>
          <w:color w:val="000000"/>
          <w:sz w:val="24"/>
          <w:szCs w:val="24"/>
        </w:rPr>
        <w:t xml:space="preserve">Нормы локальных нормативных актов, ухудшающие положение работников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а также локальные нормативные акты, принятые без соблюдения </w:t>
      </w:r>
      <w:r w:rsidRPr="002A7891">
        <w:rPr>
          <w:rFonts w:ascii="Times New Roman" w:hAnsi="Times New Roman" w:cs="Times New Roman"/>
          <w:color w:val="000000"/>
          <w:sz w:val="24"/>
          <w:szCs w:val="24"/>
        </w:rPr>
        <w:lastRenderedPageBreak/>
        <w:t>установленного статьей 372 настоящего Кодекса порядка учета мнения представительного органа работников, не подлежат применению. В таких случаях применяются трудовое законодательство и иные нормативные правовые акты, содержащие нормы трудового права, коллективный договор, соглашения.</w:t>
      </w:r>
    </w:p>
    <w:p w:rsidR="00FD24FD" w:rsidRDefault="00FD24FD" w:rsidP="00FD24FD">
      <w:pPr>
        <w:pStyle w:val="ConsPlusNormal"/>
        <w:ind w:firstLine="540"/>
        <w:jc w:val="both"/>
        <w:rPr>
          <w:rFonts w:ascii="Times New Roman" w:hAnsi="Times New Roman" w:cs="Times New Roman"/>
          <w:color w:val="000000" w:themeColor="text1"/>
          <w:sz w:val="24"/>
          <w:szCs w:val="24"/>
        </w:rPr>
      </w:pPr>
      <w:r w:rsidRPr="00BC2AEE">
        <w:rPr>
          <w:rFonts w:ascii="Times New Roman" w:hAnsi="Times New Roman" w:cs="Times New Roman"/>
          <w:color w:val="000000" w:themeColor="text1"/>
          <w:sz w:val="24"/>
          <w:szCs w:val="24"/>
        </w:rPr>
        <w:t xml:space="preserve">В соответствии со ст. 30 Федерального закона от 29.12.2012 №273-ФЗ «Об образовании в Российской Федерации»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w:t>
      </w:r>
      <w:proofErr w:type="spellStart"/>
      <w:r w:rsidRPr="00BC2AEE">
        <w:rPr>
          <w:rFonts w:ascii="Times New Roman" w:hAnsi="Times New Roman" w:cs="Times New Roman"/>
          <w:color w:val="000000" w:themeColor="text1"/>
          <w:sz w:val="24"/>
          <w:szCs w:val="24"/>
        </w:rPr>
        <w:t>уставом.Образовательная</w:t>
      </w:r>
      <w:proofErr w:type="spellEnd"/>
      <w:r w:rsidRPr="00BC2AEE">
        <w:rPr>
          <w:rFonts w:ascii="Times New Roman" w:hAnsi="Times New Roman" w:cs="Times New Roman"/>
          <w:color w:val="000000" w:themeColor="text1"/>
          <w:sz w:val="24"/>
          <w:szCs w:val="24"/>
        </w:rPr>
        <w:t xml:space="preserve">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r>
        <w:rPr>
          <w:rFonts w:ascii="Times New Roman" w:hAnsi="Times New Roman" w:cs="Times New Roman"/>
          <w:color w:val="000000" w:themeColor="text1"/>
          <w:sz w:val="24"/>
          <w:szCs w:val="24"/>
        </w:rPr>
        <w:t>.</w:t>
      </w:r>
    </w:p>
    <w:p w:rsidR="00FD24FD" w:rsidRPr="00BC2AEE" w:rsidRDefault="00FD24FD" w:rsidP="00FD24FD">
      <w:pPr>
        <w:pStyle w:val="ConsPlusNormal"/>
        <w:ind w:firstLine="540"/>
        <w:jc w:val="both"/>
        <w:rPr>
          <w:rFonts w:ascii="Times New Roman" w:hAnsi="Times New Roman" w:cs="Times New Roman"/>
          <w:color w:val="000000" w:themeColor="text1"/>
          <w:sz w:val="24"/>
          <w:szCs w:val="24"/>
        </w:rPr>
      </w:pPr>
    </w:p>
    <w:p w:rsidR="00FD24FD" w:rsidRPr="00BC2AEE" w:rsidRDefault="00FD24FD" w:rsidP="00FD24FD">
      <w:pPr>
        <w:pStyle w:val="ConsPlusNormal"/>
        <w:ind w:firstLine="540"/>
        <w:jc w:val="center"/>
        <w:rPr>
          <w:rFonts w:ascii="Times New Roman" w:hAnsi="Times New Roman" w:cs="Times New Roman"/>
          <w:b/>
          <w:color w:val="000000"/>
          <w:sz w:val="24"/>
          <w:szCs w:val="24"/>
        </w:rPr>
      </w:pPr>
      <w:r w:rsidRPr="00BC2AEE">
        <w:rPr>
          <w:rFonts w:ascii="Times New Roman" w:hAnsi="Times New Roman" w:cs="Times New Roman"/>
          <w:b/>
          <w:color w:val="000000"/>
          <w:sz w:val="24"/>
          <w:szCs w:val="24"/>
        </w:rPr>
        <w:t>39. ПОРЯДОК РАЗРАБОТКИ, УТВЕРЖДЕНИЯ И ПЕРЕСМОТРА ИНСТРУКЦИЙ ПО ОХРАНЕ ТРУДА. СОДЕРЖАНИЕ ИНСТРУКЦИЙ ПО ОХРАНЕ ТРУДА</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360318" w:rsidRDefault="00FD24FD" w:rsidP="00FD24FD">
      <w:pPr>
        <w:pStyle w:val="ConsPlusNormal"/>
        <w:ind w:firstLine="540"/>
        <w:jc w:val="both"/>
        <w:rPr>
          <w:rFonts w:ascii="Times New Roman" w:hAnsi="Times New Roman" w:cs="Times New Roman"/>
          <w:color w:val="000000" w:themeColor="text1"/>
          <w:sz w:val="24"/>
          <w:szCs w:val="24"/>
        </w:rPr>
      </w:pPr>
      <w:r w:rsidRPr="00360318">
        <w:rPr>
          <w:rFonts w:ascii="Times New Roman" w:hAnsi="Times New Roman" w:cs="Times New Roman"/>
          <w:color w:val="000000" w:themeColor="text1"/>
          <w:sz w:val="24"/>
          <w:szCs w:val="24"/>
        </w:rPr>
        <w:t>В соответствии со ст. 212 Трудового кодекса Российской Федерации работодатель обязан обеспечить 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порядке, установленном статьей 372 настоящего Кодекса для принятия локальных нормативных актов</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соответствии с «Методическими рекомендациями по разработке государственных нормативных требований охраны труда», утвержденными </w:t>
      </w:r>
      <w:r>
        <w:rPr>
          <w:rFonts w:ascii="Times New Roman" w:hAnsi="Times New Roman" w:cs="Times New Roman"/>
          <w:color w:val="000000"/>
          <w:sz w:val="24"/>
          <w:szCs w:val="24"/>
        </w:rPr>
        <w:t>постановлением Минтруда РФ от 17.12.2002г. № 8</w:t>
      </w:r>
      <w:r w:rsidRPr="00AE4CDA">
        <w:rPr>
          <w:rFonts w:ascii="Times New Roman" w:hAnsi="Times New Roman" w:cs="Times New Roman"/>
          <w:color w:val="000000"/>
          <w:sz w:val="24"/>
          <w:szCs w:val="24"/>
        </w:rPr>
        <w:t xml:space="preserve">0, инструкция по охране труда для работника разрабатывается исходя из его профессии или вида выполняемой работы.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Разработка инструкции по охране труда для работника осуществляется на основании приказа (распоряжения) работодателя.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Инструкция по охране труда для работника разрабатывается на основе межотраслевой или отраслевой типовой инструкции по охране труда (а при её отсутствии - межотраслевых или отраслевых правил по охране труда), требований безопасности, изложенных в эксплуатационной и ремонтной документации организаций-изготовителей оборудования, а также в технологической документации организации с учетом конкретных условий производства. Эти требования должны быть изложены применительно к профессии работника или виду выполняемой работы.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Инструкции по охране труда для работников разрабатываются в соответствии с наименованиями профессий и перечнем видов работ, утверждаемыми работодателем. Перечень инструкций, подлежащих разработке, утверждается работодателем.</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Инструкции по охране труда для работников разрабатываются руководителями соответствующих структурных подразделений организации и утверждаются приказом работодателя по согласованию с соответствующим профсоюзным либо иным уполномоченным работниками представительным органом.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Служба охраны труда (специалист по охране труда) организации осуществляет контроль за своевременной разработкой, проверкой, пересмотром и утверждением инструкций по охране труда для работников, оказывает методическую помощь разработчикам.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В инструкцию по охране труда для работника рекомендуется включать следующие </w:t>
      </w:r>
      <w:r w:rsidRPr="00AE4CDA">
        <w:rPr>
          <w:rFonts w:ascii="Times New Roman" w:hAnsi="Times New Roman" w:cs="Times New Roman"/>
          <w:color w:val="000000"/>
          <w:sz w:val="24"/>
          <w:szCs w:val="24"/>
        </w:rPr>
        <w:lastRenderedPageBreak/>
        <w:t xml:space="preserve">разделы: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Общие требования </w:t>
      </w:r>
      <w:r>
        <w:rPr>
          <w:rFonts w:ascii="Times New Roman" w:hAnsi="Times New Roman" w:cs="Times New Roman"/>
          <w:color w:val="000000"/>
          <w:sz w:val="24"/>
          <w:szCs w:val="24"/>
        </w:rPr>
        <w:t>охраны</w:t>
      </w:r>
      <w:r w:rsidRPr="00AE4CDA">
        <w:rPr>
          <w:rFonts w:ascii="Times New Roman" w:hAnsi="Times New Roman" w:cs="Times New Roman"/>
          <w:color w:val="000000"/>
          <w:sz w:val="24"/>
          <w:szCs w:val="24"/>
        </w:rPr>
        <w:t xml:space="preserve">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2. Требования </w:t>
      </w:r>
      <w:r>
        <w:rPr>
          <w:rFonts w:ascii="Times New Roman" w:hAnsi="Times New Roman" w:cs="Times New Roman"/>
          <w:color w:val="000000"/>
          <w:sz w:val="24"/>
          <w:szCs w:val="24"/>
        </w:rPr>
        <w:t>охраны</w:t>
      </w:r>
      <w:r w:rsidRPr="00AE4CDA">
        <w:rPr>
          <w:rFonts w:ascii="Times New Roman" w:hAnsi="Times New Roman" w:cs="Times New Roman"/>
          <w:color w:val="000000"/>
          <w:sz w:val="24"/>
          <w:szCs w:val="24"/>
        </w:rPr>
        <w:t xml:space="preserve"> труда перед началом работы</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Требования </w:t>
      </w:r>
      <w:r>
        <w:rPr>
          <w:rFonts w:ascii="Times New Roman" w:hAnsi="Times New Roman" w:cs="Times New Roman"/>
          <w:color w:val="000000"/>
          <w:sz w:val="24"/>
          <w:szCs w:val="24"/>
        </w:rPr>
        <w:t>охраны</w:t>
      </w:r>
      <w:r w:rsidRPr="00AE4CDA">
        <w:rPr>
          <w:rFonts w:ascii="Times New Roman" w:hAnsi="Times New Roman" w:cs="Times New Roman"/>
          <w:color w:val="000000"/>
          <w:sz w:val="24"/>
          <w:szCs w:val="24"/>
        </w:rPr>
        <w:t xml:space="preserve"> труда во время работы.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4. Требования </w:t>
      </w:r>
      <w:r>
        <w:rPr>
          <w:rFonts w:ascii="Times New Roman" w:hAnsi="Times New Roman" w:cs="Times New Roman"/>
          <w:color w:val="000000"/>
          <w:sz w:val="24"/>
          <w:szCs w:val="24"/>
        </w:rPr>
        <w:t>охраны</w:t>
      </w:r>
      <w:r w:rsidRPr="00AE4CDA">
        <w:rPr>
          <w:rFonts w:ascii="Times New Roman" w:hAnsi="Times New Roman" w:cs="Times New Roman"/>
          <w:color w:val="000000"/>
          <w:sz w:val="24"/>
          <w:szCs w:val="24"/>
        </w:rPr>
        <w:t xml:space="preserve"> труда в аварийных ситуациях.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 Требования </w:t>
      </w:r>
      <w:r>
        <w:rPr>
          <w:rFonts w:ascii="Times New Roman" w:hAnsi="Times New Roman" w:cs="Times New Roman"/>
          <w:color w:val="000000"/>
          <w:sz w:val="24"/>
          <w:szCs w:val="24"/>
        </w:rPr>
        <w:t>охраны</w:t>
      </w:r>
      <w:r w:rsidRPr="00AE4CDA">
        <w:rPr>
          <w:rFonts w:ascii="Times New Roman" w:hAnsi="Times New Roman" w:cs="Times New Roman"/>
          <w:color w:val="000000"/>
          <w:sz w:val="24"/>
          <w:szCs w:val="24"/>
        </w:rPr>
        <w:t xml:space="preserve"> труда по окончании работы.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Инструкции по охране труда для работников должны содержать минимум ссылок на какие-либо нормативные правовые акты, кроме ссылок на правила, на основании которых они разработаны. В инструкциях не должны применяться слова, подчеркивающие особое значение отдельных требований (например: «категорически», «особенно», «обязательно», «строго», «безусловно» и т.п.), так как все требования инструкции должны выполняться работниками в равной степени. Замена слов в тексте инструкции </w:t>
      </w:r>
      <w:proofErr w:type="spellStart"/>
      <w:r w:rsidRPr="00AE4CDA">
        <w:rPr>
          <w:rFonts w:ascii="Times New Roman" w:hAnsi="Times New Roman" w:cs="Times New Roman"/>
          <w:color w:val="000000"/>
          <w:sz w:val="24"/>
          <w:szCs w:val="24"/>
        </w:rPr>
        <w:t>буквенньм</w:t>
      </w:r>
      <w:proofErr w:type="spellEnd"/>
      <w:r w:rsidRPr="00AE4CDA">
        <w:rPr>
          <w:rFonts w:ascii="Times New Roman" w:hAnsi="Times New Roman" w:cs="Times New Roman"/>
          <w:color w:val="000000"/>
          <w:sz w:val="24"/>
          <w:szCs w:val="24"/>
        </w:rPr>
        <w:t xml:space="preserve"> сокращением (аббревиатурой) допускается при условии его предшествующей полной расшифровки.</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Проверку и пересмотр инструкций по охране труда для работников организует работодатель. Пересмотр инструкций должен производиться не реже одного раза в 5 лет.</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Инструкции по охране труда для работников досрочно пересматриваются в следующих случаях: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1. при пересмотре межотраслевых и отраслевых правил и типовых инструкций по охране труда;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2. изменении условий труда работников;</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3. внедрении новой техники и технологии;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4. по результатам анализа материалов расследования аварий, несчастных случаев на производстве и профессиональных заболеваний;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5. по требованию представителей органов по труду субъектов РФ или органов федеральных надзоров России.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Если в течение срока действия инструкции по охране труда для работника условия его труда не изменились, то приказом (распоряжением) работодателя её действие продлевается на следующий срок, о чем делается запись на первой странице инструкции (ставятся текущая дата, штамп «Пересмотрено» и подпись лица, ответственного за пересмотр инструкции, приводятся наименование его должности и расшифровка подписи, указывается срок продления инструкции).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У руководителя структурного подразделения (службы) организации должен храниться комплект действующих в подразделении (службе) инструкций по охране труда для работников данного подразделения (службы), а также перечень этих инструкций. </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Учет инструкций по охране труда для работников осуществляется службой охраны труда (специалистом по охране труда) организации в журнале учета инструкций по охране труда. Инструкции по охране труда для работников выдаются им на руки под расписку в журнале учета выдачи инструкций по охране труда.</w:t>
      </w:r>
    </w:p>
    <w:p w:rsidR="00FD24FD"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AE4CDA"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center"/>
        <w:rPr>
          <w:rFonts w:ascii="Times New Roman" w:hAnsi="Times New Roman" w:cs="Times New Roman"/>
          <w:b/>
          <w:color w:val="000000"/>
          <w:sz w:val="24"/>
          <w:szCs w:val="24"/>
        </w:rPr>
      </w:pPr>
      <w:r w:rsidRPr="001F7039">
        <w:rPr>
          <w:rFonts w:ascii="Times New Roman" w:hAnsi="Times New Roman" w:cs="Times New Roman"/>
          <w:b/>
          <w:color w:val="000000"/>
          <w:sz w:val="24"/>
          <w:szCs w:val="24"/>
        </w:rPr>
        <w:t>40. ГОСУДАРСТВЕННОЕ УПРАВЛЕНИЕ ОХРАНОЙ ТРУДА В РОССИЙСКОЙ ФЕДЕРАЦИИ. СТРУКТУРА ОРГАНОВ ГОСУДАРСТВЕННОГО УПРАВЛЕНИЯ ОХРАНОЙ ТРУДА</w:t>
      </w:r>
    </w:p>
    <w:p w:rsidR="00FD24FD" w:rsidRPr="00360318" w:rsidRDefault="00FD24FD" w:rsidP="00FD24FD">
      <w:pPr>
        <w:pStyle w:val="ConsPlusNormal"/>
        <w:ind w:firstLine="540"/>
        <w:jc w:val="center"/>
        <w:rPr>
          <w:rFonts w:ascii="Times New Roman" w:hAnsi="Times New Roman" w:cs="Times New Roman"/>
          <w:b/>
          <w:color w:val="000000"/>
          <w:sz w:val="24"/>
          <w:szCs w:val="24"/>
        </w:rPr>
      </w:pPr>
    </w:p>
    <w:p w:rsidR="00FD24FD" w:rsidRPr="00E358EC" w:rsidRDefault="00FD24FD" w:rsidP="00FD24FD">
      <w:pPr>
        <w:pStyle w:val="ConsPlusNormal"/>
        <w:ind w:firstLine="540"/>
        <w:jc w:val="both"/>
        <w:rPr>
          <w:rFonts w:ascii="Times New Roman" w:hAnsi="Times New Roman" w:cs="Times New Roman"/>
          <w:color w:val="000000" w:themeColor="text1"/>
          <w:sz w:val="24"/>
          <w:szCs w:val="24"/>
        </w:rPr>
      </w:pPr>
      <w:r w:rsidRPr="00E358EC">
        <w:rPr>
          <w:rFonts w:ascii="Times New Roman" w:hAnsi="Times New Roman" w:cs="Times New Roman"/>
          <w:color w:val="000000" w:themeColor="text1"/>
          <w:sz w:val="24"/>
          <w:szCs w:val="24"/>
        </w:rPr>
        <w:t xml:space="preserve">В соответствии со ст. 216 Трудового кодекса Российской Федерации государственное управление охраной труда осуществляется Правительством Российской Федерации непосредственно или по его поручению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а также другими федеральными органами исполнительной власти в пределах их полномочий. </w:t>
      </w:r>
    </w:p>
    <w:p w:rsidR="00FD24FD" w:rsidRPr="00E358EC" w:rsidRDefault="00FD24FD" w:rsidP="00FD24FD">
      <w:pPr>
        <w:pStyle w:val="ConsPlusNormal"/>
        <w:ind w:firstLine="540"/>
        <w:jc w:val="both"/>
        <w:rPr>
          <w:rFonts w:ascii="Times New Roman" w:hAnsi="Times New Roman" w:cs="Times New Roman"/>
          <w:color w:val="000000" w:themeColor="text1"/>
          <w:sz w:val="24"/>
          <w:szCs w:val="24"/>
        </w:rPr>
      </w:pPr>
      <w:r w:rsidRPr="00E358EC">
        <w:rPr>
          <w:rFonts w:ascii="Times New Roman" w:hAnsi="Times New Roman" w:cs="Times New Roman"/>
          <w:color w:val="000000" w:themeColor="text1"/>
          <w:sz w:val="24"/>
          <w:szCs w:val="24"/>
        </w:rPr>
        <w:t xml:space="preserve">Государственное управление охраной труда в Российской Федерации возложено на </w:t>
      </w:r>
      <w:r w:rsidRPr="00E358EC">
        <w:rPr>
          <w:rFonts w:ascii="Times New Roman" w:hAnsi="Times New Roman" w:cs="Times New Roman"/>
          <w:color w:val="000000" w:themeColor="text1"/>
          <w:sz w:val="24"/>
          <w:szCs w:val="24"/>
        </w:rPr>
        <w:lastRenderedPageBreak/>
        <w:t>федеральный орган исполнительной власти – Министерство труда и социальной защиты Российской Федерации, которое действует в соответствии с Положением о Министерстве труда и социальной защиты Российской Федерации, утвержденным постановлением Правительства Российской Федерации от 19.06.2012 № 610.</w:t>
      </w:r>
    </w:p>
    <w:p w:rsidR="00FD24FD" w:rsidRPr="00E358EC" w:rsidRDefault="00FD24FD" w:rsidP="00FD24FD">
      <w:pPr>
        <w:pStyle w:val="ConsPlusNormal"/>
        <w:ind w:firstLine="540"/>
        <w:jc w:val="both"/>
        <w:rPr>
          <w:rFonts w:ascii="Times New Roman" w:hAnsi="Times New Roman" w:cs="Times New Roman"/>
          <w:color w:val="000000" w:themeColor="text1"/>
          <w:sz w:val="24"/>
          <w:szCs w:val="24"/>
        </w:rPr>
      </w:pPr>
      <w:r w:rsidRPr="00E358EC">
        <w:rPr>
          <w:rFonts w:ascii="Times New Roman" w:hAnsi="Times New Roman" w:cs="Times New Roman"/>
          <w:color w:val="000000" w:themeColor="text1"/>
          <w:sz w:val="24"/>
          <w:szCs w:val="24"/>
        </w:rPr>
        <w:t>Государственное управление охраной труда на территориях субъектов Российской Федерации осуществляется федеральными органами исполнительной власти и органами исполнительной власти субъектов Российской Федерации в области охраны труда в пределах их полномочий. Отдельные полномочия по государственному управлению охраной труда могут быть переданы органам местного самоуправления в порядке и на условиях, которые определяются федеральными законами и законами субъектов Российской Федерации.</w:t>
      </w:r>
    </w:p>
    <w:p w:rsidR="00FD24FD" w:rsidRPr="00E358EC" w:rsidRDefault="00FD24FD" w:rsidP="00FD24FD">
      <w:pPr>
        <w:pStyle w:val="ConsPlusNormal"/>
        <w:ind w:firstLine="540"/>
        <w:jc w:val="both"/>
        <w:rPr>
          <w:rFonts w:ascii="Times New Roman" w:hAnsi="Times New Roman" w:cs="Times New Roman"/>
          <w:color w:val="000000" w:themeColor="text1"/>
          <w:sz w:val="24"/>
          <w:szCs w:val="24"/>
        </w:rPr>
      </w:pPr>
      <w:r w:rsidRPr="00E358EC">
        <w:rPr>
          <w:rFonts w:ascii="Times New Roman" w:hAnsi="Times New Roman" w:cs="Times New Roman"/>
          <w:color w:val="000000" w:themeColor="text1"/>
          <w:sz w:val="24"/>
          <w:szCs w:val="24"/>
        </w:rPr>
        <w:t>Государственное управление охраной труда на территориях муниципальных образований возложено на органы по труду местных органов самоуправления – управления отделы и т. п.</w:t>
      </w:r>
    </w:p>
    <w:p w:rsidR="00FD24FD" w:rsidRPr="00E358EC" w:rsidRDefault="00FD24FD" w:rsidP="00FD24FD">
      <w:pPr>
        <w:pStyle w:val="ConsPlusNormal"/>
        <w:ind w:firstLine="540"/>
        <w:jc w:val="both"/>
        <w:rPr>
          <w:rFonts w:ascii="Times New Roman" w:hAnsi="Times New Roman" w:cs="Times New Roman"/>
          <w:color w:val="000000" w:themeColor="text1"/>
          <w:sz w:val="24"/>
          <w:szCs w:val="24"/>
        </w:rPr>
      </w:pPr>
      <w:r w:rsidRPr="00E358EC">
        <w:rPr>
          <w:rFonts w:ascii="Times New Roman" w:hAnsi="Times New Roman" w:cs="Times New Roman"/>
          <w:color w:val="000000" w:themeColor="text1"/>
          <w:sz w:val="24"/>
          <w:szCs w:val="24"/>
        </w:rPr>
        <w:t>Вопросы управления Охраной труда в организациях изложены в статье 217 Трудового кодекса Российской Федерации , которой предусмотрено создание службы охраны труда. Причем законодательно установлено, что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
    <w:p w:rsidR="00FD24FD" w:rsidRPr="00E358EC" w:rsidRDefault="00FD24FD" w:rsidP="00FD24FD">
      <w:pPr>
        <w:pStyle w:val="ConsPlusNormal"/>
        <w:ind w:firstLine="540"/>
        <w:jc w:val="both"/>
        <w:rPr>
          <w:rFonts w:ascii="Times New Roman" w:hAnsi="Times New Roman" w:cs="Times New Roman"/>
          <w:color w:val="000000" w:themeColor="text1"/>
          <w:sz w:val="24"/>
          <w:szCs w:val="24"/>
        </w:rPr>
      </w:pPr>
      <w:r w:rsidRPr="00E358EC">
        <w:rPr>
          <w:rFonts w:ascii="Times New Roman" w:hAnsi="Times New Roman" w:cs="Times New Roman"/>
          <w:color w:val="000000" w:themeColor="text1"/>
          <w:sz w:val="24"/>
          <w:szCs w:val="24"/>
        </w:rP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w:t>
      </w:r>
    </w:p>
    <w:p w:rsidR="00FD24FD" w:rsidRPr="00E358EC" w:rsidRDefault="00FD24FD" w:rsidP="00FD24FD">
      <w:pPr>
        <w:pStyle w:val="ConsPlusNormal"/>
        <w:ind w:firstLine="540"/>
        <w:jc w:val="both"/>
        <w:rPr>
          <w:rFonts w:ascii="Times New Roman" w:hAnsi="Times New Roman" w:cs="Times New Roman"/>
          <w:color w:val="000000" w:themeColor="text1"/>
          <w:sz w:val="24"/>
          <w:szCs w:val="24"/>
        </w:rPr>
      </w:pPr>
      <w:r w:rsidRPr="00E358EC">
        <w:rPr>
          <w:rFonts w:ascii="Times New Roman" w:hAnsi="Times New Roman" w:cs="Times New Roman"/>
          <w:color w:val="000000" w:themeColor="text1"/>
          <w:sz w:val="24"/>
          <w:szCs w:val="24"/>
        </w:rPr>
        <w:t>При отсутствии у работодателя службы охраны труда, штатного специалиста по охране труда их функции осуществляют работодатель - индивидуальный предприниматель (лично), руководитель организации, другой уполномоченный работодателем работник либо организация или специалист, оказывающие услуги в области охраны труда, привлекаемые работодателем по гражданско-правовому договору. Организации, оказывающие услуги в области охраны труда, подлежат обязательной аккредитации, за исключением организаций, проводящих специальную оценку условий труда, порядок аккредитации которых устанавливается законодательством о специальной оценке условий труда.</w:t>
      </w:r>
    </w:p>
    <w:p w:rsidR="00FD24FD" w:rsidRPr="00E358EC" w:rsidRDefault="00FD24FD" w:rsidP="00FD24FD">
      <w:pPr>
        <w:pStyle w:val="ConsPlusNormal"/>
        <w:ind w:firstLine="540"/>
        <w:jc w:val="both"/>
        <w:rPr>
          <w:rFonts w:ascii="Times New Roman" w:hAnsi="Times New Roman" w:cs="Times New Roman"/>
          <w:color w:val="000000" w:themeColor="text1"/>
          <w:sz w:val="24"/>
          <w:szCs w:val="24"/>
        </w:rPr>
      </w:pPr>
      <w:r w:rsidRPr="00E358EC">
        <w:rPr>
          <w:rFonts w:ascii="Times New Roman" w:hAnsi="Times New Roman" w:cs="Times New Roman"/>
          <w:color w:val="000000" w:themeColor="text1"/>
          <w:sz w:val="24"/>
          <w:szCs w:val="24"/>
        </w:rPr>
        <w:t>Структура службы охраны труда в организации и численность работников службы охраны труда определяются работодателем с учетом рекомендаций федерального органа исполнительной власти, осуществляющего функции по нормативно-правовому регулированию в сфере труда.</w:t>
      </w:r>
    </w:p>
    <w:p w:rsidR="00FD24FD" w:rsidRDefault="00FD24FD" w:rsidP="00FD24F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Постановление Министерства труда РФ от 22.01.2001 №10 утверждены Межотраслевые нормативы численности работников службы охраны труда в организациях.</w:t>
      </w:r>
    </w:p>
    <w:p w:rsidR="00FD24FD" w:rsidRPr="00F30B77" w:rsidRDefault="00FD24FD" w:rsidP="00FD24FD">
      <w:pPr>
        <w:pStyle w:val="ConsPlusNormal"/>
        <w:ind w:firstLine="540"/>
        <w:jc w:val="both"/>
        <w:rPr>
          <w:rFonts w:ascii="Times New Roman" w:hAnsi="Times New Roman" w:cs="Times New Roman"/>
          <w:color w:val="000000" w:themeColor="text1"/>
          <w:sz w:val="24"/>
          <w:szCs w:val="24"/>
        </w:rPr>
      </w:pPr>
      <w:r w:rsidRPr="00E358EC">
        <w:rPr>
          <w:rFonts w:ascii="Times New Roman" w:hAnsi="Times New Roman" w:cs="Times New Roman"/>
          <w:color w:val="000000" w:themeColor="text1"/>
          <w:sz w:val="24"/>
          <w:szCs w:val="24"/>
        </w:rPr>
        <w:t xml:space="preserve">В соответствии со ст. </w:t>
      </w:r>
      <w:r>
        <w:rPr>
          <w:rFonts w:ascii="Times New Roman" w:hAnsi="Times New Roman" w:cs="Times New Roman"/>
          <w:color w:val="000000" w:themeColor="text1"/>
          <w:sz w:val="24"/>
          <w:szCs w:val="24"/>
        </w:rPr>
        <w:t>218</w:t>
      </w:r>
      <w:r w:rsidRPr="00E358EC">
        <w:rPr>
          <w:rFonts w:ascii="Times New Roman" w:hAnsi="Times New Roman" w:cs="Times New Roman"/>
          <w:color w:val="000000" w:themeColor="text1"/>
          <w:sz w:val="24"/>
          <w:szCs w:val="24"/>
        </w:rPr>
        <w:t xml:space="preserve"> Трудового кодекса Российской</w:t>
      </w:r>
      <w:r w:rsidRPr="00AE4CDA">
        <w:rPr>
          <w:rFonts w:ascii="Times New Roman" w:hAnsi="Times New Roman" w:cs="Times New Roman"/>
          <w:color w:val="000000"/>
          <w:sz w:val="24"/>
          <w:szCs w:val="24"/>
        </w:rPr>
        <w:t xml:space="preserve"> </w:t>
      </w:r>
      <w:r w:rsidRPr="00F30B77">
        <w:rPr>
          <w:rFonts w:ascii="Times New Roman" w:hAnsi="Times New Roman" w:cs="Times New Roman"/>
          <w:color w:val="000000" w:themeColor="text1"/>
          <w:sz w:val="24"/>
          <w:szCs w:val="24"/>
        </w:rPr>
        <w:t>по инициативе работодателя и (или) по инициативе работников либо их представительного органа создаются комитеты (комиссии) по охране труда. В их состав на паритетной основе входят представители работодателя и представители выборного органа первичной профсоюзной организации или иного представительного органа работников.</w:t>
      </w:r>
    </w:p>
    <w:p w:rsidR="00FD24FD" w:rsidRPr="00F30B77" w:rsidRDefault="00FD24FD" w:rsidP="00FD24FD">
      <w:pPr>
        <w:pStyle w:val="ConsPlusNormal"/>
        <w:ind w:firstLine="540"/>
        <w:jc w:val="both"/>
        <w:rPr>
          <w:rFonts w:ascii="Times New Roman" w:hAnsi="Times New Roman" w:cs="Times New Roman"/>
          <w:color w:val="000000" w:themeColor="text1"/>
          <w:sz w:val="24"/>
          <w:szCs w:val="24"/>
        </w:rPr>
      </w:pPr>
      <w:r w:rsidRPr="00F30B77">
        <w:rPr>
          <w:rFonts w:ascii="Times New Roman" w:hAnsi="Times New Roman" w:cs="Times New Roman"/>
          <w:color w:val="000000" w:themeColor="text1"/>
          <w:sz w:val="24"/>
          <w:szCs w:val="24"/>
        </w:rPr>
        <w:t>Комитет (комиссия) по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и информирование работников о результатах указанных проверок, сбор предложений к разделу коллективного договора (соглашения) об охране труда.</w:t>
      </w:r>
    </w:p>
    <w:p w:rsidR="00FD24FD" w:rsidRPr="00F30B77" w:rsidRDefault="00FD24FD" w:rsidP="00FD24FD">
      <w:pPr>
        <w:pStyle w:val="ConsPlusNormal"/>
        <w:ind w:firstLine="540"/>
        <w:jc w:val="both"/>
        <w:rPr>
          <w:rFonts w:ascii="Times New Roman" w:hAnsi="Times New Roman" w:cs="Times New Roman"/>
          <w:color w:val="000000" w:themeColor="text1"/>
          <w:sz w:val="24"/>
          <w:szCs w:val="24"/>
        </w:rPr>
      </w:pPr>
      <w:r w:rsidRPr="00F30B77">
        <w:rPr>
          <w:rFonts w:ascii="Times New Roman" w:hAnsi="Times New Roman" w:cs="Times New Roman"/>
          <w:color w:val="000000" w:themeColor="text1"/>
          <w:sz w:val="24"/>
          <w:szCs w:val="24"/>
        </w:rPr>
        <w:lastRenderedPageBreak/>
        <w:t>В соответствии со ст. 212 Трудового кодекса Российской обязанности по обеспечению безопасных условий и охраны труда возлагаются на работодателя. С этой целью работодатель  создает систему управления охраной труда в организации.</w:t>
      </w:r>
    </w:p>
    <w:p w:rsidR="00FD24FD" w:rsidRPr="00F30B77" w:rsidRDefault="00FD24FD" w:rsidP="00FD24FD">
      <w:pPr>
        <w:pStyle w:val="ConsPlusNormal"/>
        <w:ind w:firstLine="540"/>
        <w:jc w:val="both"/>
        <w:rPr>
          <w:rFonts w:ascii="Times New Roman" w:hAnsi="Times New Roman" w:cs="Times New Roman"/>
          <w:color w:val="000000" w:themeColor="text1"/>
          <w:sz w:val="24"/>
          <w:szCs w:val="24"/>
        </w:rPr>
      </w:pPr>
      <w:r w:rsidRPr="00F30B77">
        <w:rPr>
          <w:rFonts w:ascii="Times New Roman" w:hAnsi="Times New Roman" w:cs="Times New Roman"/>
          <w:color w:val="000000" w:themeColor="text1"/>
          <w:sz w:val="24"/>
          <w:szCs w:val="24"/>
        </w:rPr>
        <w:t>В соответствии с Межгосударственным стандартом ГОСТ 12.0.230-2007 ССБТ «Системы управления охраной труда. Общие требования» система управления охраной труда – набор взаимосвязанных или взаимодействующих между собой элементов, устанавливающих политику и цели по охране труда и процедуры по достижении этих целей.</w:t>
      </w:r>
    </w:p>
    <w:p w:rsidR="00FD24FD" w:rsidRPr="00F30B77" w:rsidRDefault="00FD24FD" w:rsidP="00FD24FD">
      <w:pPr>
        <w:pStyle w:val="ConsPlusNormal"/>
        <w:ind w:firstLine="540"/>
        <w:jc w:val="both"/>
        <w:rPr>
          <w:rFonts w:ascii="Times New Roman" w:hAnsi="Times New Roman" w:cs="Times New Roman"/>
          <w:color w:val="000000" w:themeColor="text1"/>
          <w:sz w:val="24"/>
          <w:szCs w:val="24"/>
        </w:rPr>
      </w:pPr>
      <w:r w:rsidRPr="00F30B77">
        <w:rPr>
          <w:rFonts w:ascii="Times New Roman" w:hAnsi="Times New Roman" w:cs="Times New Roman"/>
          <w:color w:val="000000" w:themeColor="text1"/>
          <w:sz w:val="24"/>
          <w:szCs w:val="24"/>
        </w:rPr>
        <w:t xml:space="preserve">Обеспечение охраны труда в организации, включая соответствие условий труда установленным требованиям охраны труда, установленным национальными законами и иными нормативными правовыми актами, входит в обязанность работодателей. В связи </w:t>
      </w:r>
      <w:proofErr w:type="spellStart"/>
      <w:r w:rsidRPr="00F30B77">
        <w:rPr>
          <w:rFonts w:ascii="Times New Roman" w:hAnsi="Times New Roman" w:cs="Times New Roman"/>
          <w:color w:val="000000" w:themeColor="text1"/>
          <w:sz w:val="24"/>
          <w:szCs w:val="24"/>
        </w:rPr>
        <w:t>сэтим</w:t>
      </w:r>
      <w:proofErr w:type="spellEnd"/>
      <w:r w:rsidRPr="00F30B77">
        <w:rPr>
          <w:rFonts w:ascii="Times New Roman" w:hAnsi="Times New Roman" w:cs="Times New Roman"/>
          <w:color w:val="000000" w:themeColor="text1"/>
          <w:sz w:val="24"/>
          <w:szCs w:val="24"/>
        </w:rPr>
        <w:t xml:space="preserve"> работодатель должен продемонстрировать свои руководство и заинтересованность в деятельности по обеспечению охраной труда в организации и организовать создание системы управления охраной труда.</w:t>
      </w:r>
    </w:p>
    <w:p w:rsidR="00FD24FD" w:rsidRPr="00F30B77" w:rsidRDefault="00FD24FD" w:rsidP="00FD24FD">
      <w:pPr>
        <w:pStyle w:val="ConsPlusNormal"/>
        <w:ind w:firstLine="540"/>
        <w:jc w:val="both"/>
        <w:rPr>
          <w:rFonts w:ascii="Times New Roman" w:hAnsi="Times New Roman" w:cs="Times New Roman"/>
          <w:color w:val="000000" w:themeColor="text1"/>
          <w:sz w:val="24"/>
          <w:szCs w:val="24"/>
        </w:rPr>
      </w:pPr>
      <w:r w:rsidRPr="00F30B77">
        <w:rPr>
          <w:rFonts w:ascii="Times New Roman" w:hAnsi="Times New Roman" w:cs="Times New Roman"/>
          <w:color w:val="000000" w:themeColor="text1"/>
          <w:spacing w:val="2"/>
          <w:sz w:val="24"/>
          <w:szCs w:val="24"/>
        </w:rPr>
        <w:t>Участие работников является важнейшим элементом системы управления охраной труда в организации.</w:t>
      </w:r>
    </w:p>
    <w:p w:rsidR="00FD24FD" w:rsidRPr="00F30B77" w:rsidRDefault="00FD24FD" w:rsidP="00FD24FD">
      <w:pPr>
        <w:pStyle w:val="formattext"/>
        <w:shd w:val="clear" w:color="auto" w:fill="FFFFFF"/>
        <w:spacing w:before="0" w:beforeAutospacing="0" w:after="0" w:afterAutospacing="0" w:line="315" w:lineRule="atLeast"/>
        <w:ind w:firstLine="540"/>
        <w:jc w:val="both"/>
        <w:textAlignment w:val="baseline"/>
        <w:rPr>
          <w:color w:val="000000" w:themeColor="text1"/>
          <w:spacing w:val="2"/>
        </w:rPr>
      </w:pPr>
      <w:r w:rsidRPr="00F30B77">
        <w:rPr>
          <w:color w:val="000000" w:themeColor="text1"/>
          <w:spacing w:val="2"/>
        </w:rPr>
        <w:t xml:space="preserve"> Работодатель должен привлекать работников и их представителей по охране труда к консультациям, информированию и повышению их квалификации по всем аспектам охраны труда, связанным с их работой, включая мероприятия, в процессе возможных аварий.</w:t>
      </w:r>
    </w:p>
    <w:p w:rsidR="00FD24FD" w:rsidRPr="00F30B77" w:rsidRDefault="00FD24FD" w:rsidP="00FD24FD">
      <w:pPr>
        <w:pStyle w:val="formattext"/>
        <w:shd w:val="clear" w:color="auto" w:fill="FFFFFF"/>
        <w:spacing w:before="0" w:beforeAutospacing="0" w:after="0" w:afterAutospacing="0" w:line="315" w:lineRule="atLeast"/>
        <w:ind w:firstLine="540"/>
        <w:jc w:val="both"/>
        <w:textAlignment w:val="baseline"/>
        <w:rPr>
          <w:color w:val="000000" w:themeColor="text1"/>
          <w:spacing w:val="2"/>
        </w:rPr>
      </w:pPr>
      <w:r w:rsidRPr="00F30B77">
        <w:rPr>
          <w:color w:val="000000" w:themeColor="text1"/>
          <w:spacing w:val="2"/>
        </w:rPr>
        <w:t xml:space="preserve"> Работодатель должен так организовать мероприятия для работников и их представителей по охране труда, чтобы они имели время и возможности для активного участия в процессах организации, планирования и реализации, применении, оценки и действий по совершенствованию системы управления охраной труда.</w:t>
      </w:r>
    </w:p>
    <w:p w:rsidR="00FD24FD" w:rsidRPr="00F30B77" w:rsidRDefault="00FD24FD" w:rsidP="00FD24FD">
      <w:pPr>
        <w:pStyle w:val="formattext"/>
        <w:shd w:val="clear" w:color="auto" w:fill="FFFFFF"/>
        <w:spacing w:before="0" w:beforeAutospacing="0" w:after="0" w:afterAutospacing="0" w:line="315" w:lineRule="atLeast"/>
        <w:ind w:firstLine="540"/>
        <w:jc w:val="both"/>
        <w:textAlignment w:val="baseline"/>
        <w:rPr>
          <w:color w:val="000000" w:themeColor="text1"/>
          <w:spacing w:val="2"/>
        </w:rPr>
      </w:pPr>
      <w:r w:rsidRPr="00F30B77">
        <w:rPr>
          <w:color w:val="000000" w:themeColor="text1"/>
          <w:spacing w:val="2"/>
        </w:rPr>
        <w:t xml:space="preserve"> Работодатель должен обеспечивать создание, формирование и эффективное функционирование комитета (комиссии) по охране труда и признание представителей работников по охране труда в соответствии с национальными законами и практикой.</w:t>
      </w:r>
    </w:p>
    <w:p w:rsidR="00FD24FD" w:rsidRPr="00F30B77" w:rsidRDefault="00FD24FD" w:rsidP="00FD24FD">
      <w:pPr>
        <w:pStyle w:val="ConsPlusNormal"/>
        <w:ind w:firstLine="540"/>
        <w:jc w:val="both"/>
        <w:rPr>
          <w:rFonts w:ascii="Times New Roman" w:hAnsi="Times New Roman" w:cs="Times New Roman"/>
          <w:color w:val="000000" w:themeColor="text1"/>
          <w:spacing w:val="2"/>
          <w:sz w:val="24"/>
          <w:szCs w:val="24"/>
          <w:shd w:val="clear" w:color="auto" w:fill="FFFFFF"/>
        </w:rPr>
      </w:pPr>
      <w:r w:rsidRPr="00F30B77">
        <w:rPr>
          <w:rFonts w:ascii="Times New Roman" w:hAnsi="Times New Roman" w:cs="Times New Roman"/>
          <w:color w:val="000000" w:themeColor="text1"/>
          <w:spacing w:val="2"/>
          <w:sz w:val="24"/>
          <w:szCs w:val="24"/>
          <w:shd w:val="clear" w:color="auto" w:fill="FFFFFF"/>
        </w:rPr>
        <w:t>Работодатель должен нести всеобъемлющие обязательства и ответственность по обеспечению безопасности и охране здоровья работников и обеспечивать руководство деятельностью по охране труда в организации.</w:t>
      </w:r>
    </w:p>
    <w:p w:rsidR="00FD24FD" w:rsidRPr="00F30B77" w:rsidRDefault="00FD24FD" w:rsidP="00FD24FD">
      <w:pPr>
        <w:pStyle w:val="ConsPlusNormal"/>
        <w:ind w:firstLine="540"/>
        <w:jc w:val="both"/>
        <w:rPr>
          <w:rFonts w:ascii="Times New Roman" w:hAnsi="Times New Roman" w:cs="Times New Roman"/>
          <w:color w:val="000000" w:themeColor="text1"/>
          <w:spacing w:val="2"/>
          <w:sz w:val="24"/>
          <w:szCs w:val="24"/>
          <w:shd w:val="clear" w:color="auto" w:fill="FFFFFF"/>
        </w:rPr>
      </w:pPr>
      <w:r w:rsidRPr="00F30B77">
        <w:rPr>
          <w:rFonts w:ascii="Times New Roman" w:hAnsi="Times New Roman" w:cs="Times New Roman"/>
          <w:color w:val="000000" w:themeColor="text1"/>
          <w:spacing w:val="2"/>
          <w:sz w:val="24"/>
          <w:szCs w:val="24"/>
          <w:shd w:val="clear" w:color="auto" w:fill="FFFFFF"/>
        </w:rPr>
        <w:t xml:space="preserve"> Работодатель и руководители высшего звена должны распределять обязанности, ответственность и полномочия по разработке, осуществлению и результативному функционированию системы управления охраной труда и достижению соответствующих целей по охране труда.</w:t>
      </w:r>
    </w:p>
    <w:p w:rsidR="00FD24FD" w:rsidRPr="00F30B77" w:rsidRDefault="00FD24FD" w:rsidP="00FD24FD">
      <w:pPr>
        <w:pStyle w:val="ConsPlusNormal"/>
        <w:ind w:firstLine="540"/>
        <w:jc w:val="both"/>
        <w:rPr>
          <w:rFonts w:ascii="Times New Roman" w:hAnsi="Times New Roman" w:cs="Times New Roman"/>
          <w:color w:val="000000" w:themeColor="text1"/>
          <w:spacing w:val="2"/>
          <w:sz w:val="24"/>
          <w:szCs w:val="24"/>
          <w:shd w:val="clear" w:color="auto" w:fill="FFFFFF"/>
        </w:rPr>
      </w:pPr>
      <w:r w:rsidRPr="00F30B77">
        <w:rPr>
          <w:rFonts w:ascii="Times New Roman" w:hAnsi="Times New Roman" w:cs="Times New Roman"/>
          <w:color w:val="000000" w:themeColor="text1"/>
          <w:spacing w:val="2"/>
          <w:sz w:val="24"/>
          <w:szCs w:val="24"/>
          <w:shd w:val="clear" w:color="auto" w:fill="FFFFFF"/>
        </w:rPr>
        <w:t>На уровне руководителей высшего звена организации должно быть назначено лицо или лица, наделенные обязанностями, ответственностью и полномочиями по:</w:t>
      </w:r>
    </w:p>
    <w:p w:rsidR="00FD24FD" w:rsidRPr="00F30B77" w:rsidRDefault="00FD24FD" w:rsidP="00FD24FD">
      <w:pPr>
        <w:pStyle w:val="ConsPlusNormal"/>
        <w:ind w:firstLine="540"/>
        <w:jc w:val="both"/>
        <w:rPr>
          <w:rFonts w:ascii="Times New Roman" w:hAnsi="Times New Roman" w:cs="Times New Roman"/>
          <w:color w:val="000000" w:themeColor="text1"/>
          <w:spacing w:val="2"/>
          <w:sz w:val="24"/>
          <w:szCs w:val="24"/>
          <w:shd w:val="clear" w:color="auto" w:fill="FFFFFF"/>
        </w:rPr>
      </w:pPr>
      <w:r w:rsidRPr="00F30B77">
        <w:rPr>
          <w:rFonts w:ascii="Times New Roman" w:hAnsi="Times New Roman" w:cs="Times New Roman"/>
          <w:color w:val="000000" w:themeColor="text1"/>
          <w:spacing w:val="2"/>
          <w:sz w:val="24"/>
          <w:szCs w:val="24"/>
          <w:shd w:val="clear" w:color="auto" w:fill="FFFFFF"/>
        </w:rPr>
        <w:t>а) развитию, применению, периодическому анализу и оценке системы управления охраной труда;</w:t>
      </w:r>
    </w:p>
    <w:p w:rsidR="00FD24FD" w:rsidRPr="00F30B77" w:rsidRDefault="00FD24FD" w:rsidP="00FD24FD">
      <w:pPr>
        <w:pStyle w:val="ConsPlusNormal"/>
        <w:ind w:firstLine="540"/>
        <w:jc w:val="both"/>
        <w:rPr>
          <w:rFonts w:ascii="Times New Roman" w:hAnsi="Times New Roman" w:cs="Times New Roman"/>
          <w:color w:val="000000" w:themeColor="text1"/>
          <w:spacing w:val="2"/>
          <w:sz w:val="24"/>
          <w:szCs w:val="24"/>
          <w:shd w:val="clear" w:color="auto" w:fill="FFFFFF"/>
        </w:rPr>
      </w:pPr>
      <w:r w:rsidRPr="00F30B77">
        <w:rPr>
          <w:rFonts w:ascii="Times New Roman" w:hAnsi="Times New Roman" w:cs="Times New Roman"/>
          <w:color w:val="000000" w:themeColor="text1"/>
          <w:spacing w:val="2"/>
          <w:sz w:val="24"/>
          <w:szCs w:val="24"/>
          <w:shd w:val="clear" w:color="auto" w:fill="FFFFFF"/>
        </w:rPr>
        <w:t>б) периодической отчетности высшему руководству о результативности функционирования системы управления охраной труда;</w:t>
      </w:r>
    </w:p>
    <w:p w:rsidR="00FD24FD" w:rsidRDefault="00FD24FD" w:rsidP="00FD24FD">
      <w:pPr>
        <w:pStyle w:val="ConsPlusNormal"/>
        <w:ind w:firstLine="540"/>
        <w:jc w:val="both"/>
        <w:rPr>
          <w:rStyle w:val="apple-converted-space"/>
          <w:color w:val="2D2D2D"/>
          <w:spacing w:val="2"/>
          <w:sz w:val="21"/>
          <w:szCs w:val="21"/>
          <w:shd w:val="clear" w:color="auto" w:fill="FFFFFF"/>
        </w:rPr>
      </w:pPr>
      <w:r w:rsidRPr="00F30B77">
        <w:rPr>
          <w:rFonts w:ascii="Times New Roman" w:hAnsi="Times New Roman" w:cs="Times New Roman"/>
          <w:color w:val="000000" w:themeColor="text1"/>
          <w:spacing w:val="2"/>
          <w:sz w:val="24"/>
          <w:szCs w:val="24"/>
          <w:shd w:val="clear" w:color="auto" w:fill="FFFFFF"/>
        </w:rPr>
        <w:t>в) содействию в участии всех членов организации.</w:t>
      </w:r>
      <w:r w:rsidRPr="00F30B77">
        <w:rPr>
          <w:rStyle w:val="apple-converted-space"/>
          <w:rFonts w:ascii="Times New Roman" w:hAnsi="Times New Roman" w:cs="Times New Roman"/>
          <w:color w:val="000000" w:themeColor="text1"/>
          <w:spacing w:val="2"/>
          <w:sz w:val="24"/>
          <w:szCs w:val="24"/>
          <w:shd w:val="clear" w:color="auto" w:fill="FFFFFF"/>
        </w:rPr>
        <w:t> </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F30B77" w:rsidRDefault="00FD24FD" w:rsidP="00FD24FD">
      <w:pPr>
        <w:pStyle w:val="ConsPlusNormal"/>
        <w:ind w:firstLine="540"/>
        <w:jc w:val="center"/>
        <w:rPr>
          <w:rFonts w:ascii="Times New Roman" w:hAnsi="Times New Roman" w:cs="Times New Roman"/>
          <w:b/>
          <w:color w:val="000000"/>
          <w:sz w:val="24"/>
          <w:szCs w:val="24"/>
        </w:rPr>
      </w:pPr>
      <w:r w:rsidRPr="00F30B77">
        <w:rPr>
          <w:rFonts w:ascii="Times New Roman" w:hAnsi="Times New Roman" w:cs="Times New Roman"/>
          <w:b/>
          <w:color w:val="000000"/>
          <w:sz w:val="24"/>
          <w:szCs w:val="24"/>
        </w:rPr>
        <w:t>41. ОРГАНЫ ГОСУДАРСТВЕННОГО НАДЗОРА И КОНТРОЛЯ ЗА СОБЛЮДЕНИЕМ ЗАКОНОДАТЕЛЬНЫХ И ИНЫХ НОРМАТИВНЫХ АКТОВ ОБ ОХРАНЕ ТРУДА, ИХ ЗАДАЧИ И ПРАВА</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 соответствии со ст. 353 Трудового кодекса Российской Федерации федеральный государственный надзор за соблюдением трудового законодательства и иных нормативных правовых актов, содержащих нормы трудового права, осуществляется федеральной инспекцией труда в порядке, установленном Правительством Российской Федерации.</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lastRenderedPageBreak/>
        <w:t>Государственный контроль (надзор) за соблюдением требований по безопасному ведению работ в отдельных сферах деятельности осуществляется в соответствии с законодательством Российской Федерации уполномоченными федеральными органами исполнительной власти.</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 соответствии со ст. 353.1 Трудового кодекса Российской Федерации ведомственный контроль за соблюдением трудового законодательства и иных нормативных правовых актов, содержащих нормы трудового права, в подведомственных организациях осуществляется федеральными органами исполнительной власти, органами исполнительной власти субъектов Российской Федерации, органами местного самоуправления в порядке и на условиях, определяемых законами Российской Федерации и законами субъектов Российской Федерации.</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 соответствии со ст. 354 Трудового кодекса Российской Федерации федеральная инспекция труда - единая централизованная система, состоящая из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 территориальных органов (государственных инспекций труда).</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 соответствии со ст. 365 Трудового кодекса Российской Федерации федеральная инспекция труда осуществляет свою деятельность во взаимодействии с федеральными органами исполнительной власти, осуществляющими функции по федеральному государственному надзору в установленной сфере деятельности, иными федеральными органами исполнительной власти, органами исполнительной власти субъектов Российской Федерации, органами местного самоуправления, органами прокуратуры, профессиональными союзами (их объединениями), объединениями работодателей, другими организациями.</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 соответствии со ст. 355 Трудового кодекса Российской Федерации Деятельность федеральной инспекции труда и ее должностных лиц осуществляется на основе принципов уважения, соблюдения и защиты прав и свобод человека и гражданина, законности, объективности, независимости и гласности.</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Основными задачами федеральной инспекции труда являются:</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обеспечение соблюдения и защиты трудовых прав и свобод граждан, включая право на безопасные условия труда;</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обеспечение соблюдения работодателями трудового законодательства и иных нормативных правовых актов, содержащих нормы трудового права;</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обеспечение работодателей и работников информацией о наиболее эффективных средствах и методах соблюдения положений трудового законодательства и иных нормативных правовых актов, содержащих нормы трудового права;</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доведение до сведения соответствующих органов государственной власти фактов нарушений, действий (бездействия) или злоупотреблений, которые не подпадают под действие трудового законодательства и иных нормативных правовых актов, содержащих нормы трудового права.</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 соответствии со ст. 357 Трудового кодекса Российской Федерации государственные инспекторы труда при осуществлении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имеют право:</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 порядке, установленном федеральными законами и иными нормативными правовыми актами Российской Федерации, беспрепятственно в любое время суток при наличии удостоверений установленного образца посещать в целях проведения проверки организации всех организационно-правовых форм и форм собственности, работодателей - физических лиц;</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 xml:space="preserve">запрашивать у работодателей и их представителей, органов исполнительной власти и органов местного самоуправления, иных организаций и безвозмездно получать от них </w:t>
      </w:r>
      <w:r w:rsidRPr="00916AA7">
        <w:rPr>
          <w:rFonts w:ascii="Times New Roman" w:hAnsi="Times New Roman" w:cs="Times New Roman"/>
          <w:color w:val="000000" w:themeColor="text1"/>
          <w:sz w:val="24"/>
          <w:szCs w:val="24"/>
        </w:rPr>
        <w:lastRenderedPageBreak/>
        <w:t>документы, объяснения, информацию, необходимые для выполнения надзорных и контрольных функций;</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изымать для анализа образцы используемых или обрабатываемых материалов и веществ в порядке, установленном федеральными законами и иными нормативными правовыми актами Российской Федерации, с уведомлением об этом работодателя или его представителя и составлять соответствующий акт;</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расследовать в установленном порядке несчастные случаи на производстве;</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предъявлять работодателям и их представителям обязательные для исполнения предписания об устранении нарушений трудового законодательства и иных нормативных правовых актов, содержащих нормы трудового права, о восстановлении нарушенных прав работников, привлечении виновных в указанных нарушениях к дисциплинарной ответственности или об отстранении их от должности в установленном порядке;</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направлять в суды требования о ликвидации организаций или прекращении деятельности их структурных подразделений вследствие нарушения требований охраны труда;</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выдавать предписания об отстранении от работы лиц, не прошедших в установленном порядке обучение безопасным методам и приемам выполнения работ, инструктаж по охране труда, стажировку на рабочих местах и проверку знания требований охраны труда;</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запрещать использование средств индивидуальной и коллективной защиты работников, если такие средства не соответствуют обязательным требованиям, установленным в соответствии с законодательством Российской Федерации о техническом регулировании, и государственным нормативным требованиям охраны труда;</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составлять протоколы и рассматривать дела об административных правонарушениях в пределах полномочий, подготавливать и направлять в правоохранительные органы и в суд другие материалы (документы) о привлечении виновных к ответственности в соответствии с федеральными законами и иными нормативными правовыми актами Российской Федерации;</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выступать в качестве экспертов в суде по искам о нарушении трудового законодательства и иных нормативных правовых актов, содержащих нормы трудового права, о возмещении вреда, причиненного здоровью работников на производстве;</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предъявлять организации, проводящей специальную оценку условий труда, обязательные для исполнения предписания об устранении нарушений требований законодательства о специальной оценке условий труда.</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 соответствии со ст. 358 Трудового кодекса Российской Федерации государственные инспекторы труда при осуществлении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обязаны соблюдать законодательство Российской Федерации, права и законные интересы работодателей - физических лиц и работодателей - юридических лиц (организаций).</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 соответствии со ст. 359 Трудового кодекса Российской Федерации государственные инспекторы труда при осуществлении своих прав и исполнении обязанностей являются полномочными представителями государства и находятся под его защитой, независимы от государственных органов, должностных лиц и подчиняются только закону.</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 xml:space="preserve">В соответствии со ст. 360 Трудового кодекса Российской Федерации государственные инспекторы труда в целях осуществления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проводят плановые и внеплановые проверки на всей территории Российской Федерации любых работодателей (организации независимо от их организационно-правовых форм и форм собственности, а </w:t>
      </w:r>
      <w:r w:rsidRPr="00916AA7">
        <w:rPr>
          <w:rFonts w:ascii="Times New Roman" w:hAnsi="Times New Roman" w:cs="Times New Roman"/>
          <w:color w:val="000000" w:themeColor="text1"/>
          <w:sz w:val="24"/>
          <w:szCs w:val="24"/>
        </w:rPr>
        <w:lastRenderedPageBreak/>
        <w:t>также работодателей - физических лиц) в порядке, установленном федеральными законами. Предметом проверки является соблюдение требований трудового законодательства и иных нормативных правовых актов, содержащих нормы трудового права, выполнение предписаний об устранении выявленных в ходе проверок нарушений и о проведении мероприятий по предотвращению нарушений норм трудового права и по защите трудовых прав граждан.</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 соответствии со ст. 361 Трудового кодекса Российской Федерации решения государственных инспекторов труда могут быть обжалованы соответствующему руководителю по подчиненности, главному государственному инспектору труда Российской Федерации и (или) в суд. Решения главного государственного инспектора труда Российской Федерации могут быть обжалованы в суд.</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В соответствии со ст. 363 Трудового кодекса Российской Федерации лица, препятствующие осуществлению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не исполняющие предъявленные им предписания, применяющие угрозы насилия или насильственные действия по отношению к государственным инспекторам труда, членам их семей и их имуществу, несут ответственность, установленную федеральными законами.</w:t>
      </w:r>
    </w:p>
    <w:p w:rsidR="00FD24FD" w:rsidRPr="00916AA7" w:rsidRDefault="00FD24FD" w:rsidP="00FD24FD">
      <w:pPr>
        <w:pStyle w:val="ConsPlusNormal"/>
        <w:ind w:firstLine="540"/>
        <w:jc w:val="both"/>
        <w:rPr>
          <w:rFonts w:ascii="Times New Roman" w:hAnsi="Times New Roman" w:cs="Times New Roman"/>
          <w:color w:val="000000" w:themeColor="text1"/>
          <w:sz w:val="24"/>
          <w:szCs w:val="24"/>
        </w:rPr>
      </w:pPr>
      <w:r w:rsidRPr="00916AA7">
        <w:rPr>
          <w:rFonts w:ascii="Times New Roman" w:hAnsi="Times New Roman" w:cs="Times New Roman"/>
          <w:color w:val="000000" w:themeColor="text1"/>
          <w:sz w:val="24"/>
          <w:szCs w:val="24"/>
        </w:rPr>
        <w:t>За противоправные действия или бездействие государственные инспекторы труда несут ответственность, установленную федеральными законами.</w:t>
      </w:r>
    </w:p>
    <w:p w:rsidR="00FD24FD" w:rsidRPr="00AE4CDA" w:rsidRDefault="00FD24FD" w:rsidP="00FD24FD">
      <w:pPr>
        <w:pStyle w:val="ConsPlusNormal"/>
        <w:ind w:firstLine="540"/>
        <w:jc w:val="both"/>
        <w:rPr>
          <w:rFonts w:ascii="Times New Roman" w:hAnsi="Times New Roman" w:cs="Times New Roman"/>
          <w:color w:val="000000"/>
          <w:sz w:val="24"/>
          <w:szCs w:val="24"/>
        </w:rPr>
      </w:pPr>
      <w:r w:rsidRPr="00AE4CDA">
        <w:rPr>
          <w:rFonts w:ascii="Times New Roman" w:hAnsi="Times New Roman" w:cs="Times New Roman"/>
          <w:color w:val="000000"/>
          <w:sz w:val="24"/>
          <w:szCs w:val="24"/>
        </w:rPr>
        <w:t xml:space="preserve">  </w:t>
      </w:r>
    </w:p>
    <w:p w:rsidR="00FD24FD" w:rsidRPr="00916AA7" w:rsidRDefault="00FD24FD" w:rsidP="00FD24FD">
      <w:pPr>
        <w:pStyle w:val="ConsPlusNormal"/>
        <w:ind w:firstLine="540"/>
        <w:jc w:val="center"/>
        <w:rPr>
          <w:rFonts w:ascii="Times New Roman" w:hAnsi="Times New Roman" w:cs="Times New Roman"/>
          <w:b/>
          <w:color w:val="000000"/>
          <w:sz w:val="24"/>
          <w:szCs w:val="24"/>
        </w:rPr>
      </w:pPr>
      <w:r w:rsidRPr="00916AA7">
        <w:rPr>
          <w:rFonts w:ascii="Times New Roman" w:hAnsi="Times New Roman" w:cs="Times New Roman"/>
          <w:b/>
          <w:color w:val="000000"/>
          <w:sz w:val="24"/>
          <w:szCs w:val="24"/>
        </w:rPr>
        <w:t>42. ОБЩЕСТВЕННЫЙ КОНТРОЛЬ ЗА ОХРАНОЙ ТРУДА. ОРГАНИЗАЦИЯ АДМИНИСТРАТИВНО-ОБЩЕСТВЕННОГО КОНТРОЛЯ ЗА ОХРАНОЙ ТРУДА В ОБРАЗОВАТЕЛЬНОМ УЧРЕЖДЕНИИ</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В соответствии со ст. 370 Трудового кодекса Российской Федерации профессиональные союзы имеют право на осуществление контроля за соблюдением работодателями и их представителями трудового законодательства и иных нормативных правовых актов, содержащих нормы трудового права, выполнением ими условий коллективных договоров, соглашений.</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Работодатели обязаны в недельный срок со дня получения требования об устранении выявленных нарушений сообщить в соответствующий профсоюзный орган о результатах рассмотрения данного требования и принятых мерах.</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Для осуществления контроля за соблюдением трудового законодательства и иных нормативных правовых актов, содержащих нормы трудового права, выполнением условий коллективных договоров, соглашений общероссийские профессиональные союзы и их объединения могут создавать правовые и технические инспекции труда профсоюзов, которые наделяются полномочиями, предусмотренными положениями, утверждаемыми общероссийскими профессиональными союзами и их объединениями.</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Профсоюзные инспекторы труда в установленном порядке имеют право беспрепятственно посещать любых работодателей (организации, независимо от их организационно-правовых форм и форм собственности, а также работодателей - физических лиц), у которых работают члены данного профессионального союза или профсоюзов, входящих в объединение, для проведения проверок соблюдения трудового законодательства и иных нормативных правовых актов, содержащих нормы трудового права, законодательства о профессиональных союзах, выполнения условий коллективных договоров, соглашений.</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Уполномоченные (доверенные) лица по охране труда профессиональных союзов имеют право беспрепятственно проверять соблюдение требований охраны труда и вносить обязательные для рассмотрения должностными лицами организаций, работодателями - индивидуальными предпринимателями предложения об устранении выявленных нарушений требований охраны труда.</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lastRenderedPageBreak/>
        <w:t>Профсоюзные инспекторы труда, уполномоченные (доверенные) лица по охране труда профессиональных союзов имеют право:</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осуществлять контроль за соблюдением работодателями трудового законодательства и иных нормативных правовых актов, содержащих нормы трудового права;</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проводить независимую экспертизу условий труда и обеспечения безопасности работников;</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принимать участие в расследовании несчастных случаев на производстве и профессиональных заболеваний;</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получать информацию от руководителей и иных должностных лиц организаций, работодателей - индивидуальных предпринимателей о состоянии условий и охраны труда, а также о всех несчастных случаях на производстве и профессиональных заболеваниях;</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защищать права и законные интересы членов профессионального союза по вопросам возмещения вреда, причиненного их здоровью на производстве (работе);</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предъявлять работодателям требования о приостановке работ в случаях непосредственной угрозы жизни и здоровью работников;</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направлять работодателям представления об устранении выявленных нарушений трудового законодательства и иных нормативных правовых актов, содержащих нормы трудового права, обязательные для рассмотрения;</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осуществлять проверку состояния условий и охраны труда, выполнения обязательств работодателей, предусмотренных коллективными договорами и соглашениями;</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принимать участие в работе комиссий по испытаниям и приему в эксплуатацию средств производства в качестве независимых экспертов;</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принимать участие в рассмотрении трудовых споров, связанных с нарушением трудового законодательства и иных нормативных правовых актов, содержащих нормы трудового права, обязательств, предусмотренных коллективными договорами и соглашениями, а также с изменениями условий труда;</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принимать участие в разработке проектов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нормативных правовых актов органов местного самоуправления, содержащих нормы трудового права;</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принимать участие в разработке проектов подзаконных нормативных правовых актов, устанавливающих государственные нормативные требования охраны труда, а также согласовывать их в порядке, установленном Правительством Российской Федерации;</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обращаться в соответствующие органы с требованием о привлечении к ответственности лиц, виновных в нарушении трудового законодательства и иных актов, содержащих нормы трудового права, сокрытии фактов несчастных случаев на производстве.</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Работодатели обязаны в недельный срок со дня получения требования об устранении выявленных нарушений сообщить в соответствующий профсоюзный орган о результатах рассмотрения данного требования и принятых мерах.</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 xml:space="preserve">В соответствии с «Положением об административно-общественном контроле по охране труда в образовательных учреждениях», утвержденном постановлением Президиума ЦК профсоюза работников просвещения, высшей школы и научных учреждений от 01.07.87 г. № 7, административно-общественный контроль по охране труда является совместным контролем администрации, выборного профсоюзного органа образовательного учреждения, органов управления образованием за состоянием охраны труда. </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 xml:space="preserve">В целях систематического контроля за соблюдением требований законодательства по охране труда организуется четырехступенчатая система контроля: </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 xml:space="preserve">I ступень - осуществляют заведующие кабинетами, учебными мастерскими, спортивными залами, воспитатели, руководители кружков и секций, которые ежедневно до начала работы (занятия) проверяют рабочие места, исправность оборудования и </w:t>
      </w:r>
      <w:r w:rsidRPr="000D16A1">
        <w:rPr>
          <w:rFonts w:ascii="Times New Roman" w:hAnsi="Times New Roman" w:cs="Times New Roman"/>
          <w:color w:val="000000" w:themeColor="text1"/>
          <w:sz w:val="24"/>
          <w:szCs w:val="24"/>
        </w:rPr>
        <w:lastRenderedPageBreak/>
        <w:t xml:space="preserve">инструмента. При обнаружении отклонений от правил и норм охраны труда, производственной санитарии, пожарной безопасности, </w:t>
      </w:r>
      <w:proofErr w:type="spellStart"/>
      <w:r w:rsidRPr="000D16A1">
        <w:rPr>
          <w:rFonts w:ascii="Times New Roman" w:hAnsi="Times New Roman" w:cs="Times New Roman"/>
          <w:color w:val="000000" w:themeColor="text1"/>
          <w:sz w:val="24"/>
          <w:szCs w:val="24"/>
        </w:rPr>
        <w:t>электробезопасности</w:t>
      </w:r>
      <w:proofErr w:type="spellEnd"/>
      <w:r w:rsidRPr="000D16A1">
        <w:rPr>
          <w:rFonts w:ascii="Times New Roman" w:hAnsi="Times New Roman" w:cs="Times New Roman"/>
          <w:color w:val="000000" w:themeColor="text1"/>
          <w:sz w:val="24"/>
          <w:szCs w:val="24"/>
        </w:rPr>
        <w:t xml:space="preserve">, недостатки, которые могут быть устранены, устраняются немедленно, остальные записываются в журнал административно-общественного контроля. </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 xml:space="preserve">II ступень - осуществляют заместители руководителя образовательного учреждения, заведующий хозяйством, уполномоченные (доверенные) лица по охране труда, которые один раз в квартал проводят проверку состояния охраны труда, пожарной безопасности, </w:t>
      </w:r>
      <w:proofErr w:type="spellStart"/>
      <w:r w:rsidRPr="000D16A1">
        <w:rPr>
          <w:rFonts w:ascii="Times New Roman" w:hAnsi="Times New Roman" w:cs="Times New Roman"/>
          <w:color w:val="000000" w:themeColor="text1"/>
          <w:sz w:val="24"/>
          <w:szCs w:val="24"/>
        </w:rPr>
        <w:t>электробезопасности</w:t>
      </w:r>
      <w:proofErr w:type="spellEnd"/>
      <w:r w:rsidRPr="000D16A1">
        <w:rPr>
          <w:rFonts w:ascii="Times New Roman" w:hAnsi="Times New Roman" w:cs="Times New Roman"/>
          <w:color w:val="000000" w:themeColor="text1"/>
          <w:sz w:val="24"/>
          <w:szCs w:val="24"/>
        </w:rPr>
        <w:t xml:space="preserve"> и производственной санитарии во всех помещениях образовательного учреждения, принимают меры к устранению выявленных недостатков. Недостатки, устранение которых требует определенного времени и затрат, записываются в журнал административно-общественного контроля с указанием сроков выполнения, исполнителей и сообщаются руководителю образовательного учреждения. </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 xml:space="preserve">III ступень - осуществляют руководитель образовательного учреждения совместно с председателем выборного профсоюзного органа, которые один раз в полугодие изучают материалы второй ступени административно-общественного контроля, на основании результатов анализа проводят проверку состояния охраны труда, заслушивают на совместных заседаниях администрации и выборного профсоюзного органа ответственных лиц за выполнение соглашения по охране труда, планов, приказов, предписаний, проводят анализ происшедших несчастных случаев. На основании проверки и обсуждения вопросов состояния охраны труда издается приказ руководителя образовательного учреждения. </w:t>
      </w:r>
    </w:p>
    <w:p w:rsidR="00FD24FD" w:rsidRPr="000D16A1" w:rsidRDefault="00FD24FD" w:rsidP="00FD24FD">
      <w:pPr>
        <w:pStyle w:val="ConsPlusNormal"/>
        <w:ind w:firstLine="540"/>
        <w:jc w:val="both"/>
        <w:rPr>
          <w:rFonts w:ascii="Times New Roman" w:hAnsi="Times New Roman" w:cs="Times New Roman"/>
          <w:color w:val="000000" w:themeColor="text1"/>
          <w:sz w:val="24"/>
          <w:szCs w:val="24"/>
        </w:rPr>
      </w:pPr>
      <w:r w:rsidRPr="000D16A1">
        <w:rPr>
          <w:rFonts w:ascii="Times New Roman" w:hAnsi="Times New Roman" w:cs="Times New Roman"/>
          <w:color w:val="000000" w:themeColor="text1"/>
          <w:sz w:val="24"/>
          <w:szCs w:val="24"/>
        </w:rPr>
        <w:t xml:space="preserve">IV ступень - осуществляет комиссия по приемке образовательных учреждений к новому учебному году и вышестоящие органы. </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0D16A1" w:rsidRDefault="00FD24FD" w:rsidP="00FD24FD">
      <w:pPr>
        <w:pStyle w:val="ConsPlusNormal"/>
        <w:ind w:firstLine="540"/>
        <w:jc w:val="center"/>
        <w:rPr>
          <w:rFonts w:ascii="Times New Roman" w:hAnsi="Times New Roman" w:cs="Times New Roman"/>
          <w:b/>
          <w:color w:val="000000"/>
          <w:sz w:val="24"/>
          <w:szCs w:val="24"/>
        </w:rPr>
      </w:pPr>
      <w:r w:rsidRPr="000D16A1">
        <w:rPr>
          <w:rFonts w:ascii="Times New Roman" w:hAnsi="Times New Roman" w:cs="Times New Roman"/>
          <w:b/>
          <w:color w:val="000000"/>
          <w:sz w:val="24"/>
          <w:szCs w:val="24"/>
        </w:rPr>
        <w:t>43. ОБЯЗАННОСТИ РАБОТОДАТЕЛЯ ПО ОБЕСПЕЧЕНИЮ ОХРАНЫ ТРУДА В УЧРЕЖДЕНИИ</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В соответствии со ст. 212 Трудового кодекса Российской Федерации обязанности по обеспечению безопасных условий и охраны труда возлагаются на работодателя.</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Работодатель обязан обеспечить:</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создание и функционирование системы управления охраной труда;</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применение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соответствующие требованиям охраны труда условия труда на каждом рабочем месте;</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приобретение и выдачу за счет собственных средств специальной одежды, специальной обуви и других средств индивидуальной защиты, смывающих и обезвреживающих средств,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обучение безопасным методам и приемам выполнения работ и оказанию первой помощи пострадавшим на производстве, проведение инструктажа по охране труда, стажировки на рабочем месте и проверки знания требований охраны труда;</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недопущение к работе лиц, не прошедших в установленном порядке обучение и инструктаж по охране труда, стажировку и проверку знаний требований охраны труда;</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lastRenderedPageBreak/>
        <w:t>организацию контроля за состоянием условий труда на рабочих местах, а также за правильностью применения работниками средств индивидуальной и коллективной защиты;</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проведение специальной оценки условий труда в соответствии с законодательством о специальной оценке условий труда;</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bookmarkStart w:id="83" w:name="Par2917"/>
      <w:bookmarkEnd w:id="83"/>
      <w:r w:rsidRPr="00983D53">
        <w:rPr>
          <w:rFonts w:ascii="Times New Roman" w:hAnsi="Times New Roman" w:cs="Times New Roman"/>
          <w:color w:val="000000" w:themeColor="text1"/>
          <w:sz w:val="24"/>
          <w:szCs w:val="24"/>
        </w:rPr>
        <w:t>в случаях, предусмотренных трудовым законодательством и иными нормативными правовыми актами, содержащими нормы трудового права,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обязательных психиатрических освидетельствований;</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недопущение работников к исполнению ими трудовых обязанностей без прохождения обязательных медицинских осмотров, обязательных психиатрических освидетельствований, а также в случае медицинских противопоказаний;</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информирование работников об условиях и охране труда на рабочих местах, о риске повреждения здоровья, предоставляемых им гарантиях, полагающихся им компенсациях и средствах индивидуальной защиты;</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предоставление федеральным органам исполнительной власти, осуществляющим функции по выработке государственной политики и нормативно-правовому регулированию в сфере труда, федеральному органу исполнительной власти, уполномоченному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власти, осуществляющим государственный контроль (надзор) в установленной сфере деятельности, органам исполнительной власти субъектов Российской Федерации в области охраны труда, органам профсоюзного контроля за соблюдением трудового законодательства и иных актов, содержащих нормы трудового права, информации и документов, необходимых для осуществления ими своих полномочий;</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bookmarkStart w:id="84" w:name="Par2926"/>
      <w:bookmarkEnd w:id="84"/>
      <w:r w:rsidRPr="00983D53">
        <w:rPr>
          <w:rFonts w:ascii="Times New Roman" w:hAnsi="Times New Roman" w:cs="Times New Roman"/>
          <w:color w:val="000000" w:themeColor="text1"/>
          <w:sz w:val="24"/>
          <w:szCs w:val="24"/>
        </w:rPr>
        <w:t>расследование и учет в установленном настоящим Кодексом, другими федеральными законами и иными нормативными правовыми актами Российской Федерации порядке несчастных случаев на производстве и профессиональных заболеваний;</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санитарно-бытовое обслуживание и медицинское обеспечение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беспрепятственный допуск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органов исполнительной власти субъектов Российской Федерации в области охраны труда, органов Фонда социального страхования Российской Федерации, а также представителей органов общественного контроля в целях проведения проверок условий и охраны труда и расследования несчастных случаев на производстве и профессиональных заболеваний;</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bookmarkStart w:id="85" w:name="Par2932"/>
      <w:bookmarkEnd w:id="85"/>
      <w:r w:rsidRPr="00983D53">
        <w:rPr>
          <w:rFonts w:ascii="Times New Roman" w:hAnsi="Times New Roman" w:cs="Times New Roman"/>
          <w:color w:val="000000" w:themeColor="text1"/>
          <w:sz w:val="24"/>
          <w:szCs w:val="24"/>
        </w:rPr>
        <w:lastRenderedPageBreak/>
        <w:t>выполнение предписаний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и рассмотрение представлений органов общественного контроля в установленные настоящим Кодексом, иными федеральными законами сроки;</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bookmarkStart w:id="86" w:name="Par2934"/>
      <w:bookmarkEnd w:id="86"/>
      <w:r w:rsidRPr="00983D53">
        <w:rPr>
          <w:rFonts w:ascii="Times New Roman" w:hAnsi="Times New Roman" w:cs="Times New Roman"/>
          <w:color w:val="000000" w:themeColor="text1"/>
          <w:sz w:val="24"/>
          <w:szCs w:val="24"/>
        </w:rPr>
        <w:t>обязательное социальное страхование работников от несчастных случаев на производстве и профессиональных заболеваний;</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ознакомление работников с требованиями охраны труда;</w:t>
      </w:r>
    </w:p>
    <w:p w:rsidR="00FD24FD" w:rsidRPr="00983D53"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порядке, установленном статьей 372 настоящего Кодекса для принятия локальных нормативных актов;</w:t>
      </w:r>
    </w:p>
    <w:p w:rsidR="00FD24FD" w:rsidRDefault="00FD24FD" w:rsidP="00FD24FD">
      <w:pPr>
        <w:pStyle w:val="ConsPlusNormal"/>
        <w:ind w:firstLine="540"/>
        <w:jc w:val="both"/>
        <w:rPr>
          <w:rFonts w:ascii="Times New Roman" w:hAnsi="Times New Roman" w:cs="Times New Roman"/>
          <w:color w:val="000000" w:themeColor="text1"/>
          <w:sz w:val="24"/>
          <w:szCs w:val="24"/>
        </w:rPr>
      </w:pPr>
      <w:r w:rsidRPr="00983D53">
        <w:rPr>
          <w:rFonts w:ascii="Times New Roman" w:hAnsi="Times New Roman" w:cs="Times New Roman"/>
          <w:color w:val="000000" w:themeColor="text1"/>
          <w:sz w:val="24"/>
          <w:szCs w:val="24"/>
        </w:rPr>
        <w:t>наличие комплекта нормативных правовых актов, содержащих требования охраны труда в соответствии со спецификой своей деятельности.</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983D53" w:rsidRDefault="00FD24FD" w:rsidP="00FD24FD">
      <w:pPr>
        <w:pStyle w:val="ConsPlusNormal"/>
        <w:ind w:firstLine="540"/>
        <w:jc w:val="center"/>
        <w:rPr>
          <w:rFonts w:ascii="Times New Roman" w:hAnsi="Times New Roman" w:cs="Times New Roman"/>
          <w:b/>
          <w:color w:val="000000"/>
          <w:sz w:val="24"/>
          <w:szCs w:val="24"/>
        </w:rPr>
      </w:pPr>
      <w:r w:rsidRPr="00983D53">
        <w:rPr>
          <w:rFonts w:ascii="Times New Roman" w:hAnsi="Times New Roman" w:cs="Times New Roman"/>
          <w:b/>
          <w:color w:val="000000"/>
          <w:sz w:val="24"/>
          <w:szCs w:val="24"/>
        </w:rPr>
        <w:t>44. ПРАВО И ГАРАНТИИ ПРАВА РАБОТНИКА НА ОХРАНУ ТРУДА. ОБЯЗАННОСТИ РАБОТНИКА ПО ОБЕСПЕЧЕНИЮ ОХРАНЫ ТРУДА В УЧРЕЖДЕНИИ</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 xml:space="preserve">В соответствии с п. 3 ст. 37 Конституции Российской Федерации каждый имеет право на труд в условиях, отвечающих требованиям безопасности и гигиены. </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В соответствии со ст. 2 Трудового кодекса Российской Федерации исходя из общепризнанных принципов и норм международного права и в соответствии с Конституцией Российской Федерации основными принципами правового регулирования трудовых отношений и иных непосредственно связанных с ними отношений признаются:</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 xml:space="preserve">обеспечение права каждого работника на справедливые условия труда, в том числе на условия труда, отвечающие требованиям безопасности и гигиены. </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В соответствии со ст. 21 Трудового кодекса Российской Федерации работник имеет право на: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В соответствии со ст. 219 Трудового кодекса Российской Федерации каждый работник имеет право на: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рабочее место, соответствующее требованиям охраны труда;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обязательное социальное страхование от несчастных случаев на производстве и профессиональных заболеваний в соответствии с федеральным законом;</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получение достоверной информации от работодателя, соответствующих государственных органов и общественных организаций об условиях и охране труда на рабочем месте, о существующем риске повреждения здоровья, а также о мерах по защите от воздействия вредных и (или) опасных производственных факторов;</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отказ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обеспечение средствами индивидуальной и коллективной защиты в соответствии с требованиями охраны труда за счет средств работодателя;</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обучение безопасным методам и приемам труда за счет средств работодателя;</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 xml:space="preserve">запрос о проведении проверки условий и охраны труда на его рабочем месте федеральным органом исполнительной власти, уполномоченным на осуществление </w:t>
      </w:r>
      <w:r w:rsidRPr="00953D15">
        <w:rPr>
          <w:rFonts w:ascii="Times New Roman" w:hAnsi="Times New Roman" w:cs="Times New Roman"/>
          <w:color w:val="000000" w:themeColor="text1"/>
          <w:sz w:val="24"/>
          <w:szCs w:val="24"/>
        </w:rPr>
        <w:lastRenderedPageBreak/>
        <w:t>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другими федеральными органами исполнительной власти, осуществляющими государственный контроль (надзор) в установленной сфере деятельности, органами исполнительной власти, осуществляющими государственную экспертизу условий труда, а также органами профсоюзного контроля за соблюдением трудового законодательства и иных актов, содержащих нормы трудового права;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обращение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работниками представительные органы по вопросам охраны труда;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внеочередной медицинский осмотр в соответствии с медицинскими рекомендациями с сохранением за ним места работы (должности) и среднего заработка во время прохождения указанного медицинского осмотра;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гарантии и компенсации, установленные в соответствии с настоящим Кодексом, коллективным договором, соглашением, локальным нормативным актом, трудовым договором, если он занят на работах с вредными и (или) опасными условиями труда.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Размеры, порядок и условия предоставления гарантий и компенсаций работникам, занятым на работах с вредными и (или) опасными условиями труда, устанавливаются в порядке, предусмотренном статьями 92, 117 и 147 настоящего Кодекса.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Повышенные или дополнительные гарантии и компенсации за работу на работах с вредными и (или) опасными условиями труда могут устанавливаться коллективным договором, локальным нормативным актом с учетом финансово-экономического положения работодателя.</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В случае обеспечения на рабочих местах безопасных условий труда, подтвержденных результатами специальной оценки условий труда или заключением государственной экспертизы условий труда, гарантии и компенсации работникам не устанавливаются.</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В соответствии со ст. 220 Трудового кодекса Российской Федерации государство гарантирует работникам защиту их права на труд в условиях, соответствующих требованиям охраны труда.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Условия труда, предусмотренные трудовым договором, должны соответствовать требованиям охраны труда.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На время приостановления работ в связи с административным приостановлением деятельности или временным запретом деятельности в соответствии с законодательством Российской Федерации вследствие нарушения государственных нормативных требований охраны труда не по вине работника за ним сохраняются место работы (должность) и средний заработок.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При отказе работника от выполнения работ в случае возникновения опасности для его жизни и здоровья (за исключением случаев, предусмотренных настоящим Кодексом и иными федеральными законами) работодатель обязан предоставить работнику другую работу на время устранения такой опасности.</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 xml:space="preserve">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работодателем в соответствии с настоящим Кодексом и иными </w:t>
      </w:r>
      <w:r w:rsidRPr="00953D15">
        <w:rPr>
          <w:rFonts w:ascii="Times New Roman" w:hAnsi="Times New Roman" w:cs="Times New Roman"/>
          <w:color w:val="000000" w:themeColor="text1"/>
          <w:sz w:val="24"/>
          <w:szCs w:val="24"/>
        </w:rPr>
        <w:lastRenderedPageBreak/>
        <w:t>федеральными законами.</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 xml:space="preserve">В случае </w:t>
      </w:r>
      <w:proofErr w:type="spellStart"/>
      <w:r w:rsidRPr="00953D15">
        <w:rPr>
          <w:rFonts w:ascii="Times New Roman" w:hAnsi="Times New Roman" w:cs="Times New Roman"/>
          <w:color w:val="000000" w:themeColor="text1"/>
          <w:sz w:val="24"/>
          <w:szCs w:val="24"/>
        </w:rPr>
        <w:t>необеспечения</w:t>
      </w:r>
      <w:proofErr w:type="spellEnd"/>
      <w:r w:rsidRPr="00953D15">
        <w:rPr>
          <w:rFonts w:ascii="Times New Roman" w:hAnsi="Times New Roman" w:cs="Times New Roman"/>
          <w:color w:val="000000" w:themeColor="text1"/>
          <w:sz w:val="24"/>
          <w:szCs w:val="24"/>
        </w:rPr>
        <w:t xml:space="preserve"> работника в соответствии с установленными нормами средствами индивидуальной и коллективной защиты работодатель не имеет права требовать от работника исполнения трудовых обязанностей и обязан оплатить возникший по этой причине простой в соответствии с настоящим Кодексом.</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Отказ работника от выполнения работ в случае возникновения опасности для его жизни и здоровья вследствие нарушения требований охраны труда либо от выполнения работ с вредными и (или) опасными условиями труда, не предусмотренных трудовым договором, не влечет за собой привлечения его к дисциплинарной ответственности.</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федеральным законом.</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В целях предупреждения и устранения нарушений государственных нормативных требований охраны труда государство обеспечивает организацию и осуществление федерального государственного надзора за их соблюдением и устанавливает ответственность работодателя и должностных лиц за нарушение указанных требований.</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В соответствии со ст. 214 Трудового кодекса Российской Федерации работник обязан:</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соблюдать требования охраны труда;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правильно применять средства индивидуальной и коллективной защиты;</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проходить обучение безопасным методам и приемам выполнения работ и оказанию первой помощи пострадавшим на производстве, инструктаж по охране труда, стажировку на рабочем месте, проверку знаний требований охраны труда;</w:t>
      </w:r>
    </w:p>
    <w:p w:rsidR="00FD24FD" w:rsidRPr="00953D15" w:rsidRDefault="00FD24FD" w:rsidP="00FD24FD">
      <w:pPr>
        <w:pStyle w:val="ConsPlusNormal"/>
        <w:ind w:firstLine="540"/>
        <w:jc w:val="both"/>
        <w:rPr>
          <w:rFonts w:ascii="Times New Roman" w:hAnsi="Times New Roman" w:cs="Times New Roman"/>
          <w:color w:val="000000" w:themeColor="text1"/>
          <w:sz w:val="24"/>
          <w:szCs w:val="24"/>
        </w:rPr>
      </w:pPr>
      <w:r w:rsidRPr="00953D15">
        <w:rPr>
          <w:rFonts w:ascii="Times New Roman" w:hAnsi="Times New Roman" w:cs="Times New Roman"/>
          <w:color w:val="000000" w:themeColor="text1"/>
          <w:sz w:val="24"/>
          <w:szCs w:val="24"/>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FD24FD" w:rsidRDefault="00FD24FD" w:rsidP="00FD24FD">
      <w:pPr>
        <w:pStyle w:val="ConsPlusNormal"/>
        <w:ind w:firstLine="540"/>
        <w:jc w:val="both"/>
        <w:rPr>
          <w:rFonts w:ascii="Times New Roman" w:hAnsi="Times New Roman" w:cs="Times New Roman"/>
          <w:color w:val="000000"/>
          <w:sz w:val="24"/>
          <w:szCs w:val="24"/>
        </w:rPr>
      </w:pPr>
      <w:r w:rsidRPr="00953D15">
        <w:rPr>
          <w:rFonts w:ascii="Times New Roman" w:hAnsi="Times New Roman" w:cs="Times New Roman"/>
          <w:color w:val="000000" w:themeColor="text1"/>
          <w:sz w:val="24"/>
          <w:szCs w:val="24"/>
        </w:rPr>
        <w:t>проходить 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а также проходить внеочередные медицинские осмотры по направлению работодателя в случаях, предусмотренных настоящим Кодексом и иными федеральными законами.</w:t>
      </w:r>
      <w:r w:rsidRPr="00AE4CDA">
        <w:rPr>
          <w:rFonts w:ascii="Times New Roman" w:hAnsi="Times New Roman" w:cs="Times New Roman"/>
          <w:color w:val="000000"/>
          <w:sz w:val="24"/>
          <w:szCs w:val="24"/>
        </w:rPr>
        <w:t xml:space="preserve"> </w:t>
      </w: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rsidP="00FD24FD">
      <w:pPr>
        <w:pStyle w:val="ConsPlusNormal"/>
        <w:ind w:firstLine="540"/>
        <w:jc w:val="both"/>
        <w:rPr>
          <w:rFonts w:ascii="Times New Roman" w:hAnsi="Times New Roman" w:cs="Times New Roman"/>
          <w:color w:val="000000"/>
          <w:sz w:val="24"/>
          <w:szCs w:val="24"/>
        </w:rPr>
      </w:pPr>
    </w:p>
    <w:p w:rsidR="00FD24FD" w:rsidRDefault="00FD24FD"/>
    <w:sectPr w:rsidR="00FD24FD" w:rsidSect="00A36E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453ED"/>
    <w:multiLevelType w:val="hybridMultilevel"/>
    <w:tmpl w:val="F36AD96E"/>
    <w:lvl w:ilvl="0" w:tplc="755A605A">
      <w:start w:val="8"/>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38555438"/>
    <w:multiLevelType w:val="hybridMultilevel"/>
    <w:tmpl w:val="AC1E8922"/>
    <w:lvl w:ilvl="0" w:tplc="55A86462">
      <w:start w:val="5"/>
      <w:numFmt w:val="decimal"/>
      <w:lvlText w:val="%1."/>
      <w:lvlJc w:val="left"/>
      <w:pPr>
        <w:ind w:left="1260" w:hanging="360"/>
      </w:pPr>
      <w:rPr>
        <w:rFonts w:hint="default"/>
        <w:b/>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3BAA186C"/>
    <w:multiLevelType w:val="hybridMultilevel"/>
    <w:tmpl w:val="4DCE3E86"/>
    <w:lvl w:ilvl="0" w:tplc="5A166B7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3C107683"/>
    <w:multiLevelType w:val="hybridMultilevel"/>
    <w:tmpl w:val="594E6D00"/>
    <w:lvl w:ilvl="0" w:tplc="DDDCE882">
      <w:start w:val="5"/>
      <w:numFmt w:val="decimal"/>
      <w:lvlText w:val="%1."/>
      <w:lvlJc w:val="left"/>
      <w:pPr>
        <w:ind w:left="1260" w:hanging="360"/>
      </w:pPr>
      <w:rPr>
        <w:rFonts w:hint="default"/>
        <w:b/>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5B661181"/>
    <w:multiLevelType w:val="hybridMultilevel"/>
    <w:tmpl w:val="2A16FC64"/>
    <w:lvl w:ilvl="0" w:tplc="9C2601E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FB46B54"/>
    <w:multiLevelType w:val="hybridMultilevel"/>
    <w:tmpl w:val="92228B58"/>
    <w:lvl w:ilvl="0" w:tplc="1458BE00">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4"/>
  </w:num>
  <w:num w:numId="2">
    <w:abstractNumId w:val="5"/>
  </w:num>
  <w:num w:numId="3">
    <w:abstractNumId w:val="3"/>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D24FD"/>
    <w:rsid w:val="00371122"/>
    <w:rsid w:val="00510162"/>
    <w:rsid w:val="00A36E8F"/>
    <w:rsid w:val="00FD24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4FD"/>
  </w:style>
  <w:style w:type="paragraph" w:styleId="1">
    <w:name w:val="heading 1"/>
    <w:basedOn w:val="a"/>
    <w:link w:val="10"/>
    <w:uiPriority w:val="9"/>
    <w:qFormat/>
    <w:rsid w:val="00FD24FD"/>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24FD"/>
    <w:rPr>
      <w:rFonts w:ascii="Times New Roman" w:eastAsiaTheme="minorEastAsia" w:hAnsi="Times New Roman" w:cs="Times New Roman"/>
      <w:b/>
      <w:bCs/>
      <w:kern w:val="36"/>
      <w:sz w:val="48"/>
      <w:szCs w:val="48"/>
      <w:lang w:eastAsia="ru-RU"/>
    </w:rPr>
  </w:style>
  <w:style w:type="paragraph" w:customStyle="1" w:styleId="ConsPlusNormal">
    <w:name w:val="ConsPlusNormal"/>
    <w:rsid w:val="00FD24F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FD24FD"/>
    <w:pPr>
      <w:tabs>
        <w:tab w:val="center" w:pos="4677"/>
        <w:tab w:val="right" w:pos="9355"/>
      </w:tabs>
      <w:spacing w:after="0" w:line="240"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FD24FD"/>
    <w:rPr>
      <w:rFonts w:ascii="Calibri" w:eastAsia="Times New Roman" w:hAnsi="Calibri" w:cs="Times New Roman"/>
      <w:lang w:eastAsia="ru-RU"/>
    </w:rPr>
  </w:style>
  <w:style w:type="paragraph" w:styleId="a5">
    <w:name w:val="Normal (Web)"/>
    <w:basedOn w:val="a"/>
    <w:uiPriority w:val="99"/>
    <w:unhideWhenUsed/>
    <w:rsid w:val="00FD24FD"/>
    <w:pPr>
      <w:spacing w:before="100" w:beforeAutospacing="1" w:after="100" w:afterAutospacing="1" w:line="240" w:lineRule="auto"/>
    </w:pPr>
    <w:rPr>
      <w:rFonts w:ascii="Times New Roman" w:eastAsiaTheme="minorEastAsia" w:hAnsi="Times New Roman" w:cs="Times New Roman"/>
      <w:sz w:val="24"/>
      <w:szCs w:val="24"/>
      <w:lang w:eastAsia="ru-RU"/>
    </w:rPr>
  </w:style>
  <w:style w:type="table" w:styleId="a6">
    <w:name w:val="Table Grid"/>
    <w:basedOn w:val="a1"/>
    <w:uiPriority w:val="59"/>
    <w:rsid w:val="00FD24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FD24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D24FD"/>
  </w:style>
  <w:style w:type="character" w:styleId="a7">
    <w:name w:val="Hyperlink"/>
    <w:basedOn w:val="a0"/>
    <w:uiPriority w:val="99"/>
    <w:semiHidden/>
    <w:unhideWhenUsed/>
    <w:rsid w:val="00FD24F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86</Pages>
  <Words>41647</Words>
  <Characters>237390</Characters>
  <Application>Microsoft Office Word</Application>
  <DocSecurity>0</DocSecurity>
  <Lines>1978</Lines>
  <Paragraphs>556</Paragraphs>
  <ScaleCrop>false</ScaleCrop>
  <Company/>
  <LinksUpToDate>false</LinksUpToDate>
  <CharactersWithSpaces>278481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Тимофеев</dc:creator>
  <cp:keywords/>
  <dc:description/>
  <cp:lastModifiedBy>Тимофеев</cp:lastModifiedBy>
  <cp:revision>3</cp:revision>
  <dcterms:created xsi:type="dcterms:W3CDTF">2015-12-28T06:51:00Z</dcterms:created>
  <dcterms:modified xsi:type="dcterms:W3CDTF">2015-12-28T07:34:00Z</dcterms:modified>
</cp:coreProperties>
</file>